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E1F2" w14:textId="77777777" w:rsidR="006547EE" w:rsidRDefault="006547EE" w:rsidP="006547EE">
      <w:pPr>
        <w:pStyle w:val="Default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DCBD41A" wp14:editId="0F94F6EA">
            <wp:simplePos x="0" y="0"/>
            <wp:positionH relativeFrom="margin">
              <wp:posOffset>15240</wp:posOffset>
            </wp:positionH>
            <wp:positionV relativeFrom="margin">
              <wp:posOffset>-429260</wp:posOffset>
            </wp:positionV>
            <wp:extent cx="2759075" cy="1122045"/>
            <wp:effectExtent l="0" t="0" r="3175" b="190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0CFE6B" w14:textId="77777777" w:rsidR="006547EE" w:rsidRDefault="006547EE" w:rsidP="006547EE">
      <w:pPr>
        <w:pStyle w:val="Default"/>
      </w:pPr>
    </w:p>
    <w:p w14:paraId="6489324D" w14:textId="77777777" w:rsidR="006547EE" w:rsidRDefault="006547EE" w:rsidP="006547EE">
      <w:pPr>
        <w:jc w:val="right"/>
        <w:rPr>
          <w:rFonts w:ascii="Verdana" w:eastAsiaTheme="minorHAnsi" w:hAnsi="Verdana" w:cs="Verdana"/>
          <w:b/>
          <w:bCs/>
          <w:lang w:val="en-US"/>
        </w:rPr>
      </w:pPr>
    </w:p>
    <w:p w14:paraId="7E5B8F3B" w14:textId="77777777" w:rsidR="007628BD" w:rsidRDefault="007628BD" w:rsidP="006504EA">
      <w:pPr>
        <w:pStyle w:val="Default"/>
        <w:jc w:val="both"/>
        <w:rPr>
          <w:b/>
          <w:bCs/>
          <w:color w:val="auto"/>
          <w:sz w:val="28"/>
          <w:szCs w:val="28"/>
          <w:lang w:val="en-US"/>
        </w:rPr>
      </w:pPr>
    </w:p>
    <w:p w14:paraId="1992D3C8" w14:textId="77777777" w:rsidR="006547EE" w:rsidRDefault="006547EE" w:rsidP="006547EE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6547EE">
        <w:rPr>
          <w:b/>
          <w:bCs/>
          <w:color w:val="auto"/>
          <w:sz w:val="28"/>
          <w:szCs w:val="28"/>
          <w:lang w:val="en-US"/>
        </w:rPr>
        <w:t>Press release</w:t>
      </w:r>
    </w:p>
    <w:p w14:paraId="30D3512F" w14:textId="77777777" w:rsidR="006547EE" w:rsidRPr="006547EE" w:rsidRDefault="006547EE" w:rsidP="006504EA">
      <w:pPr>
        <w:pStyle w:val="Default"/>
        <w:jc w:val="both"/>
        <w:rPr>
          <w:color w:val="auto"/>
          <w:sz w:val="28"/>
          <w:szCs w:val="28"/>
          <w:lang w:val="en-US"/>
        </w:rPr>
      </w:pPr>
    </w:p>
    <w:p w14:paraId="35DE5463" w14:textId="77777777" w:rsidR="006547EE" w:rsidRDefault="00453838" w:rsidP="006547EE">
      <w:pPr>
        <w:pStyle w:val="Default"/>
        <w:jc w:val="center"/>
        <w:rPr>
          <w:b/>
          <w:bCs/>
          <w:color w:val="0070C0"/>
          <w:sz w:val="22"/>
          <w:szCs w:val="22"/>
          <w:lang w:val="en-US"/>
        </w:rPr>
      </w:pPr>
      <w:r>
        <w:rPr>
          <w:b/>
          <w:bCs/>
          <w:color w:val="0070C0"/>
          <w:sz w:val="22"/>
          <w:szCs w:val="22"/>
          <w:lang w:val="en-US"/>
        </w:rPr>
        <w:t xml:space="preserve">Diagnostics </w:t>
      </w:r>
      <w:proofErr w:type="gramStart"/>
      <w:r>
        <w:rPr>
          <w:b/>
          <w:bCs/>
          <w:color w:val="0070C0"/>
          <w:sz w:val="22"/>
          <w:szCs w:val="22"/>
          <w:lang w:val="en-US"/>
        </w:rPr>
        <w:t>For</w:t>
      </w:r>
      <w:proofErr w:type="gramEnd"/>
      <w:r>
        <w:rPr>
          <w:b/>
          <w:bCs/>
          <w:color w:val="0070C0"/>
          <w:sz w:val="22"/>
          <w:szCs w:val="22"/>
          <w:lang w:val="en-US"/>
        </w:rPr>
        <w:t xml:space="preserve"> Animals</w:t>
      </w:r>
      <w:r w:rsidR="00E75C1D">
        <w:rPr>
          <w:b/>
          <w:bCs/>
          <w:color w:val="0070C0"/>
          <w:sz w:val="22"/>
          <w:szCs w:val="22"/>
          <w:lang w:val="en-US"/>
        </w:rPr>
        <w:t xml:space="preserve"> welcomes 3 new Members</w:t>
      </w:r>
    </w:p>
    <w:p w14:paraId="2D582B6A" w14:textId="77777777" w:rsidR="000752CA" w:rsidRDefault="000752CA" w:rsidP="006504EA">
      <w:pPr>
        <w:pStyle w:val="Default"/>
        <w:jc w:val="both"/>
        <w:rPr>
          <w:b/>
          <w:bCs/>
          <w:color w:val="0070C0"/>
          <w:sz w:val="22"/>
          <w:szCs w:val="22"/>
          <w:lang w:val="en-US"/>
        </w:rPr>
      </w:pPr>
    </w:p>
    <w:p w14:paraId="2A8645FE" w14:textId="77777777" w:rsidR="00AD0B53" w:rsidRPr="005D6123" w:rsidRDefault="00AD0B53" w:rsidP="00E75C1D">
      <w:pPr>
        <w:pStyle w:val="Default"/>
        <w:jc w:val="both"/>
        <w:rPr>
          <w:noProof/>
          <w:lang w:val="en-US" w:eastAsia="fr-FR"/>
        </w:rPr>
      </w:pPr>
    </w:p>
    <w:p w14:paraId="3187DEEA" w14:textId="19A1929C" w:rsidR="00EC2835" w:rsidRDefault="00EC2835" w:rsidP="00EC2835">
      <w:pPr>
        <w:pStyle w:val="Default"/>
        <w:jc w:val="both"/>
        <w:rPr>
          <w:noProof/>
          <w:sz w:val="22"/>
          <w:lang w:val="en-US" w:eastAsia="fr-FR"/>
        </w:rPr>
      </w:pPr>
      <w:r w:rsidRPr="00EC2835">
        <w:rPr>
          <w:lang w:val="en-US"/>
        </w:rPr>
        <w:t>Diag</w:t>
      </w:r>
      <w:r>
        <w:rPr>
          <w:lang w:val="en-US"/>
        </w:rPr>
        <w:t xml:space="preserve">nostics For Animals is very pleased to announce that </w:t>
      </w:r>
      <w:hyperlink r:id="rId6" w:history="1">
        <w:r w:rsidRPr="00F8203E">
          <w:rPr>
            <w:rStyle w:val="Lienhypertexte"/>
            <w:noProof/>
            <w:lang w:val="en-US" w:eastAsia="fr-FR"/>
          </w:rPr>
          <w:t>BIOMED</w:t>
        </w:r>
      </w:hyperlink>
      <w:r>
        <w:rPr>
          <w:noProof/>
          <w:lang w:val="en-US" w:eastAsia="fr-FR"/>
        </w:rPr>
        <w:t xml:space="preserve"> </w:t>
      </w:r>
      <w:r w:rsidRPr="00EC2835">
        <w:rPr>
          <w:rStyle w:val="Lienhypertexte"/>
          <w:lang w:val="en-US"/>
        </w:rPr>
        <w:t>DIAGNOSTICS</w:t>
      </w:r>
      <w:r>
        <w:rPr>
          <w:rStyle w:val="Lienhypertexte"/>
          <w:lang w:val="en-US"/>
        </w:rPr>
        <w:t xml:space="preserve">, </w:t>
      </w:r>
      <w:r>
        <w:rPr>
          <w:noProof/>
          <w:lang w:val="en-US" w:eastAsia="fr-FR"/>
        </w:rPr>
        <w:t xml:space="preserve"> S</w:t>
      </w:r>
      <w:r w:rsidRPr="00F51408">
        <w:rPr>
          <w:noProof/>
          <w:sz w:val="22"/>
          <w:lang w:val="en-US" w:eastAsia="fr-FR"/>
        </w:rPr>
        <w:t>outhern Oregon, USA</w:t>
      </w:r>
      <w:r>
        <w:rPr>
          <w:noProof/>
          <w:sz w:val="22"/>
          <w:lang w:val="en-US" w:eastAsia="fr-FR"/>
        </w:rPr>
        <w:t xml:space="preserve">, </w:t>
      </w:r>
      <w:hyperlink r:id="rId7" w:history="1">
        <w:r w:rsidRPr="00F8203E">
          <w:rPr>
            <w:rStyle w:val="Lienhypertexte"/>
            <w:noProof/>
            <w:lang w:val="en-US" w:eastAsia="fr-FR"/>
          </w:rPr>
          <w:t>DIATHEVA</w:t>
        </w:r>
      </w:hyperlink>
      <w:r>
        <w:rPr>
          <w:rStyle w:val="Lienhypertexte"/>
          <w:noProof/>
          <w:lang w:val="en-US" w:eastAsia="fr-FR"/>
        </w:rPr>
        <w:t>,</w:t>
      </w:r>
      <w:r>
        <w:rPr>
          <w:noProof/>
          <w:lang w:val="en-US" w:eastAsia="fr-FR"/>
        </w:rPr>
        <w:t xml:space="preserve"> </w:t>
      </w:r>
      <w:r w:rsidRPr="00F8203E">
        <w:rPr>
          <w:noProof/>
          <w:sz w:val="22"/>
          <w:lang w:val="en-US" w:eastAsia="fr-FR"/>
        </w:rPr>
        <w:t>Cartoceto</w:t>
      </w:r>
      <w:r>
        <w:rPr>
          <w:noProof/>
          <w:sz w:val="22"/>
          <w:lang w:val="en-US" w:eastAsia="fr-FR"/>
        </w:rPr>
        <w:t>,</w:t>
      </w:r>
      <w:r w:rsidRPr="00F8203E">
        <w:rPr>
          <w:noProof/>
          <w:sz w:val="22"/>
          <w:lang w:val="en-US" w:eastAsia="fr-FR"/>
        </w:rPr>
        <w:t xml:space="preserve"> Italy</w:t>
      </w:r>
      <w:r>
        <w:rPr>
          <w:noProof/>
          <w:sz w:val="22"/>
          <w:lang w:val="en-US" w:eastAsia="fr-FR"/>
        </w:rPr>
        <w:t xml:space="preserve"> and </w:t>
      </w:r>
      <w:hyperlink r:id="rId8" w:history="1">
        <w:r w:rsidRPr="00F8203E">
          <w:rPr>
            <w:rStyle w:val="Lienhypertexte"/>
            <w:noProof/>
            <w:lang w:val="en-US" w:eastAsia="fr-FR"/>
          </w:rPr>
          <w:t>TETRACORE</w:t>
        </w:r>
      </w:hyperlink>
      <w:r>
        <w:rPr>
          <w:noProof/>
          <w:lang w:val="en-US" w:eastAsia="fr-FR"/>
        </w:rPr>
        <w:t xml:space="preserve"> </w:t>
      </w:r>
      <w:r w:rsidRPr="00F8203E">
        <w:rPr>
          <w:noProof/>
          <w:sz w:val="22"/>
          <w:lang w:val="en-US" w:eastAsia="fr-FR"/>
        </w:rPr>
        <w:t>Rockville, USA</w:t>
      </w:r>
      <w:r>
        <w:rPr>
          <w:noProof/>
          <w:sz w:val="22"/>
          <w:lang w:val="en-US" w:eastAsia="fr-FR"/>
        </w:rPr>
        <w:t>, became members of the association during the last Board meeting hosted by Abingdon Health, UK, on October 17 2019.</w:t>
      </w:r>
    </w:p>
    <w:p w14:paraId="3ADCA663" w14:textId="72D35A25" w:rsidR="004B494F" w:rsidRDefault="005D6123" w:rsidP="00E75C1D">
      <w:pPr>
        <w:pStyle w:val="Default"/>
        <w:jc w:val="both"/>
        <w:rPr>
          <w:i/>
          <w:noProof/>
          <w:lang w:val="en-US" w:eastAsia="fr-FR"/>
        </w:rPr>
      </w:pPr>
      <w:r w:rsidRPr="005D6123">
        <w:rPr>
          <w:noProof/>
          <w:lang w:val="en-US" w:eastAsia="fr-FR"/>
        </w:rPr>
        <w:t>For Jean-Louis Hunault</w:t>
      </w:r>
      <w:r w:rsidR="00841DB8">
        <w:rPr>
          <w:noProof/>
          <w:lang w:val="en-US" w:eastAsia="fr-FR"/>
        </w:rPr>
        <w:t>:”</w:t>
      </w:r>
      <w:r w:rsidRPr="005D6123">
        <w:rPr>
          <w:noProof/>
          <w:lang w:val="en-US" w:eastAsia="fr-FR"/>
        </w:rPr>
        <w:t xml:space="preserve"> </w:t>
      </w:r>
      <w:r w:rsidR="004B494F" w:rsidRPr="00EC2835">
        <w:rPr>
          <w:rFonts w:eastAsia="Times New Roman"/>
          <w:i/>
          <w:iCs/>
          <w:lang w:val="en-US"/>
        </w:rPr>
        <w:t xml:space="preserve">The </w:t>
      </w:r>
      <w:r w:rsidR="00EC2835">
        <w:rPr>
          <w:rFonts w:eastAsia="Times New Roman"/>
          <w:i/>
          <w:iCs/>
          <w:lang w:val="en-US"/>
        </w:rPr>
        <w:t>membership</w:t>
      </w:r>
      <w:r w:rsidR="004B494F" w:rsidRPr="00EC2835">
        <w:rPr>
          <w:rFonts w:eastAsia="Times New Roman"/>
          <w:i/>
          <w:iCs/>
          <w:lang w:val="en-US"/>
        </w:rPr>
        <w:t xml:space="preserve"> of these 3 companies based respectively in USA and Italy,</w:t>
      </w:r>
      <w:r w:rsidR="001A00E7">
        <w:rPr>
          <w:rFonts w:eastAsia="Times New Roman"/>
          <w:i/>
          <w:iCs/>
          <w:lang w:val="en-US"/>
        </w:rPr>
        <w:t xml:space="preserve"> </w:t>
      </w:r>
      <w:r w:rsidR="004B494F" w:rsidRPr="00EC2835">
        <w:rPr>
          <w:rFonts w:eastAsia="Times New Roman"/>
          <w:i/>
          <w:iCs/>
          <w:lang w:val="en-US"/>
        </w:rPr>
        <w:t>reinforces the representativeness of our Federation</w:t>
      </w:r>
      <w:r w:rsidR="001A00E7">
        <w:rPr>
          <w:rFonts w:eastAsia="Times New Roman"/>
          <w:i/>
          <w:iCs/>
          <w:lang w:val="en-US"/>
        </w:rPr>
        <w:t>. They all demonstrated to be</w:t>
      </w:r>
      <w:r w:rsidR="004B494F" w:rsidRPr="00EC2835">
        <w:rPr>
          <w:rFonts w:eastAsia="Times New Roman"/>
          <w:i/>
          <w:iCs/>
          <w:lang w:val="en-US"/>
        </w:rPr>
        <w:t> </w:t>
      </w:r>
      <w:r w:rsidR="001A00E7">
        <w:rPr>
          <w:rFonts w:eastAsia="Times New Roman"/>
          <w:i/>
          <w:iCs/>
          <w:lang w:val="en-US"/>
        </w:rPr>
        <w:t xml:space="preserve">in </w:t>
      </w:r>
      <w:r w:rsidR="001A00E7" w:rsidRPr="00EC2835">
        <w:rPr>
          <w:rFonts w:eastAsia="Times New Roman"/>
          <w:i/>
          <w:iCs/>
          <w:lang w:val="en-US"/>
        </w:rPr>
        <w:t>complian</w:t>
      </w:r>
      <w:r w:rsidR="001A00E7">
        <w:rPr>
          <w:rFonts w:eastAsia="Times New Roman"/>
          <w:i/>
          <w:iCs/>
          <w:lang w:val="en-US"/>
        </w:rPr>
        <w:t>ce</w:t>
      </w:r>
      <w:r w:rsidR="001A00E7" w:rsidRPr="00EC2835">
        <w:rPr>
          <w:rFonts w:eastAsia="Times New Roman"/>
          <w:i/>
          <w:iCs/>
          <w:lang w:val="en-US"/>
        </w:rPr>
        <w:t xml:space="preserve"> with the highest standards of production of </w:t>
      </w:r>
      <w:r w:rsidR="001A00E7">
        <w:rPr>
          <w:rFonts w:eastAsia="Times New Roman"/>
          <w:i/>
          <w:iCs/>
          <w:lang w:val="en-US"/>
        </w:rPr>
        <w:t>d</w:t>
      </w:r>
      <w:r w:rsidR="001A00E7" w:rsidRPr="00EC2835">
        <w:rPr>
          <w:rFonts w:eastAsia="Times New Roman"/>
          <w:i/>
          <w:iCs/>
          <w:lang w:val="en-US"/>
        </w:rPr>
        <w:t>iagnostic</w:t>
      </w:r>
      <w:r w:rsidR="001A00E7">
        <w:rPr>
          <w:rFonts w:eastAsia="Times New Roman"/>
          <w:i/>
          <w:iCs/>
          <w:lang w:val="en-US"/>
        </w:rPr>
        <w:t xml:space="preserve"> kits and reagents</w:t>
      </w:r>
      <w:r w:rsidR="001A00E7" w:rsidRPr="00EC2835">
        <w:rPr>
          <w:rFonts w:eastAsia="Times New Roman"/>
          <w:i/>
          <w:iCs/>
          <w:lang w:val="en-US"/>
        </w:rPr>
        <w:t xml:space="preserve"> in Animal Health </w:t>
      </w:r>
      <w:r w:rsidR="004B494F" w:rsidRPr="00EC2835">
        <w:rPr>
          <w:rFonts w:eastAsia="Times New Roman"/>
          <w:i/>
          <w:iCs/>
          <w:lang w:val="en-US"/>
        </w:rPr>
        <w:t>».</w:t>
      </w:r>
    </w:p>
    <w:p w14:paraId="6804652E" w14:textId="77777777" w:rsidR="00841DB8" w:rsidRPr="005D6123" w:rsidRDefault="00841DB8" w:rsidP="00E75C1D">
      <w:pPr>
        <w:pStyle w:val="Default"/>
        <w:jc w:val="both"/>
        <w:rPr>
          <w:noProof/>
          <w:lang w:val="en-US" w:eastAsia="fr-FR"/>
        </w:rPr>
      </w:pPr>
    </w:p>
    <w:p w14:paraId="0BAA8C7A" w14:textId="1F1D32FB" w:rsidR="00E75C1D" w:rsidRPr="005D6123" w:rsidRDefault="00AD0B53" w:rsidP="00E75C1D">
      <w:pPr>
        <w:pStyle w:val="Default"/>
        <w:jc w:val="both"/>
        <w:rPr>
          <w:noProof/>
          <w:lang w:val="en-US" w:eastAsia="fr-FR"/>
        </w:rPr>
      </w:pPr>
      <w:r w:rsidRPr="005D6123">
        <w:rPr>
          <w:noProof/>
          <w:lang w:val="en-US" w:eastAsia="fr-FR"/>
        </w:rPr>
        <w:t xml:space="preserve">The </w:t>
      </w:r>
      <w:r w:rsidR="00FB50ED" w:rsidRPr="005D6123">
        <w:rPr>
          <w:noProof/>
          <w:lang w:val="en-US" w:eastAsia="fr-FR"/>
        </w:rPr>
        <w:t>A</w:t>
      </w:r>
      <w:r w:rsidRPr="005D6123">
        <w:rPr>
          <w:noProof/>
          <w:lang w:val="en-US" w:eastAsia="fr-FR"/>
        </w:rPr>
        <w:t>ssociation</w:t>
      </w:r>
      <w:r w:rsidR="001A00E7">
        <w:rPr>
          <w:noProof/>
          <w:lang w:val="en-US" w:eastAsia="fr-FR"/>
        </w:rPr>
        <w:t xml:space="preserve"> </w:t>
      </w:r>
      <w:r w:rsidRPr="005D6123">
        <w:rPr>
          <w:noProof/>
          <w:lang w:val="en-US" w:eastAsia="fr-FR"/>
        </w:rPr>
        <w:t>has</w:t>
      </w:r>
      <w:r w:rsidR="007E5038">
        <w:rPr>
          <w:noProof/>
          <w:lang w:val="en-US" w:eastAsia="fr-FR"/>
        </w:rPr>
        <w:t xml:space="preserve"> </w:t>
      </w:r>
      <w:r w:rsidR="007E5038" w:rsidRPr="005D6123">
        <w:rPr>
          <w:noProof/>
          <w:lang w:val="en-US" w:eastAsia="fr-FR"/>
        </w:rPr>
        <w:t>now</w:t>
      </w:r>
      <w:r w:rsidRPr="005D6123">
        <w:rPr>
          <w:noProof/>
          <w:lang w:val="en-US" w:eastAsia="fr-FR"/>
        </w:rPr>
        <w:t xml:space="preserve"> </w:t>
      </w:r>
      <w:r w:rsidR="008C28BE">
        <w:rPr>
          <w:noProof/>
          <w:lang w:val="en-US" w:eastAsia="fr-FR"/>
        </w:rPr>
        <w:t>19</w:t>
      </w:r>
      <w:r w:rsidRPr="005D6123">
        <w:rPr>
          <w:noProof/>
          <w:lang w:val="en-US" w:eastAsia="fr-FR"/>
        </w:rPr>
        <w:t xml:space="preserve"> members</w:t>
      </w:r>
      <w:r w:rsidR="001A00E7">
        <w:rPr>
          <w:noProof/>
          <w:lang w:val="en-US" w:eastAsia="fr-FR"/>
        </w:rPr>
        <w:t xml:space="preserve"> producing and distributing more than 1700 different veterinary diagnostic tools.</w:t>
      </w:r>
    </w:p>
    <w:p w14:paraId="28DBD3FA" w14:textId="77777777" w:rsidR="00E75C1D" w:rsidRPr="005D6123" w:rsidRDefault="00E75C1D" w:rsidP="00E75C1D">
      <w:pPr>
        <w:pStyle w:val="Default"/>
        <w:jc w:val="both"/>
        <w:rPr>
          <w:noProof/>
          <w:lang w:val="en-US" w:eastAsia="fr-FR"/>
        </w:rPr>
      </w:pPr>
    </w:p>
    <w:p w14:paraId="145FE561" w14:textId="77777777" w:rsidR="004F05AB" w:rsidRDefault="004F05AB" w:rsidP="000752CA">
      <w:pPr>
        <w:pStyle w:val="Default"/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  <w:sectPr w:rsidR="004F05AB" w:rsidSect="004F05AB"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14:paraId="3DEF7F9F" w14:textId="69FD92CB" w:rsidR="004F05AB" w:rsidRPr="00EC2835" w:rsidRDefault="004F05AB" w:rsidP="002903F5">
      <w:pPr>
        <w:pStyle w:val="Default"/>
        <w:ind w:left="-851"/>
        <w:jc w:val="center"/>
        <w:rPr>
          <w:noProof/>
          <w:lang w:val="en-US"/>
        </w:rPr>
      </w:pPr>
    </w:p>
    <w:p w14:paraId="3FF55E45" w14:textId="2C97F270" w:rsidR="008C28BE" w:rsidRDefault="007D6D5D" w:rsidP="002903F5">
      <w:pPr>
        <w:pStyle w:val="Default"/>
        <w:ind w:left="-851"/>
        <w:jc w:val="center"/>
        <w:rPr>
          <w:noProof/>
        </w:rPr>
      </w:pPr>
      <w:r>
        <w:rPr>
          <w:noProof/>
        </w:rPr>
        <w:drawing>
          <wp:inline distT="0" distB="0" distL="0" distR="0" wp14:anchorId="5C3C7A18" wp14:editId="67F1624A">
            <wp:extent cx="4645529" cy="3399851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8505" cy="340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4867B" w14:textId="77777777" w:rsidR="008C28BE" w:rsidRDefault="008C28BE" w:rsidP="002903F5">
      <w:pPr>
        <w:pStyle w:val="Default"/>
        <w:ind w:left="-851"/>
        <w:jc w:val="center"/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</w:pPr>
    </w:p>
    <w:p w14:paraId="27FFD83F" w14:textId="77777777" w:rsidR="00AD0B53" w:rsidRDefault="00AD0B53" w:rsidP="00AD0B53">
      <w:pPr>
        <w:pStyle w:val="Default"/>
        <w:ind w:left="-851"/>
        <w:jc w:val="center"/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</w:pPr>
    </w:p>
    <w:p w14:paraId="1D17A86E" w14:textId="77777777" w:rsidR="00AD0B53" w:rsidRDefault="00AD0B53" w:rsidP="004F05AB">
      <w:pPr>
        <w:pStyle w:val="Default"/>
        <w:ind w:left="-851"/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</w:pPr>
    </w:p>
    <w:p w14:paraId="2FA538A3" w14:textId="77777777" w:rsidR="004F05AB" w:rsidRDefault="004F05AB" w:rsidP="004F05AB">
      <w:pPr>
        <w:pStyle w:val="Default"/>
        <w:ind w:left="-851"/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</w:pPr>
    </w:p>
    <w:p w14:paraId="707A934A" w14:textId="77777777" w:rsidR="00E75C1D" w:rsidRDefault="00E75C1D" w:rsidP="00E75C1D">
      <w:pPr>
        <w:pStyle w:val="Default"/>
        <w:jc w:val="center"/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</w:pPr>
      <w:r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  <w:t xml:space="preserve">More information: </w:t>
      </w:r>
      <w:hyperlink r:id="rId10" w:history="1">
        <w:r w:rsidRPr="00CF1289">
          <w:rPr>
            <w:rStyle w:val="Lienhypertexte"/>
            <w:rFonts w:ascii="Franklin Gothic Book" w:eastAsia="Calibri" w:hAnsi="Franklin Gothic Book" w:cs="Times New Roman"/>
            <w:sz w:val="18"/>
            <w:szCs w:val="22"/>
            <w:lang w:val="en-US"/>
          </w:rPr>
          <w:t>http://diagnosticsforanimals.com/</w:t>
        </w:r>
      </w:hyperlink>
      <w:r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  <w:t xml:space="preserve"> </w:t>
      </w:r>
    </w:p>
    <w:p w14:paraId="29716210" w14:textId="77777777" w:rsidR="00E75C1D" w:rsidRPr="008A5615" w:rsidRDefault="00E75C1D" w:rsidP="00FD6BAA">
      <w:pPr>
        <w:pStyle w:val="Default"/>
        <w:jc w:val="center"/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</w:pPr>
      <w:r w:rsidRPr="008E4C86"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  <w:t>Press contact:</w:t>
      </w:r>
      <w:r w:rsidRPr="008A5615">
        <w:rPr>
          <w:rFonts w:ascii="Franklin Gothic Book" w:eastAsia="Calibri" w:hAnsi="Franklin Gothic Book" w:cs="Times New Roman"/>
          <w:color w:val="auto"/>
          <w:sz w:val="18"/>
          <w:szCs w:val="22"/>
          <w:lang w:val="en-US"/>
        </w:rPr>
        <w:t xml:space="preserve"> </w:t>
      </w:r>
      <w:hyperlink r:id="rId11" w:history="1">
        <w:r w:rsidRPr="004415B4">
          <w:rPr>
            <w:rStyle w:val="Lienhypertexte"/>
            <w:rFonts w:ascii="Franklin Gothic Book" w:eastAsia="Calibri" w:hAnsi="Franklin Gothic Book" w:cs="Times New Roman"/>
            <w:sz w:val="18"/>
            <w:szCs w:val="22"/>
            <w:lang w:val="en-US"/>
          </w:rPr>
          <w:t>contact@diagnosticsforanimals.com</w:t>
        </w:r>
      </w:hyperlink>
    </w:p>
    <w:sectPr w:rsidR="00E75C1D" w:rsidRPr="008A5615" w:rsidSect="004F05AB">
      <w:type w:val="continuous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92F00"/>
    <w:multiLevelType w:val="hybridMultilevel"/>
    <w:tmpl w:val="7AC2C31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0C87C2A"/>
    <w:multiLevelType w:val="hybridMultilevel"/>
    <w:tmpl w:val="3ECC7A60"/>
    <w:lvl w:ilvl="0" w:tplc="211CB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4F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C6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4F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E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A9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CC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89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2E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1A3073"/>
    <w:multiLevelType w:val="hybridMultilevel"/>
    <w:tmpl w:val="74C4FF38"/>
    <w:lvl w:ilvl="0" w:tplc="34C86A1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C7D62"/>
    <w:multiLevelType w:val="hybridMultilevel"/>
    <w:tmpl w:val="AE0EE064"/>
    <w:lvl w:ilvl="0" w:tplc="699295BA">
      <w:start w:val="414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EE"/>
    <w:rsid w:val="0000096A"/>
    <w:rsid w:val="000033BD"/>
    <w:rsid w:val="00003F46"/>
    <w:rsid w:val="00005AB7"/>
    <w:rsid w:val="00006936"/>
    <w:rsid w:val="0001072E"/>
    <w:rsid w:val="000113FC"/>
    <w:rsid w:val="000115E9"/>
    <w:rsid w:val="00013FD1"/>
    <w:rsid w:val="0002277E"/>
    <w:rsid w:val="0003156E"/>
    <w:rsid w:val="00031AA2"/>
    <w:rsid w:val="0003281A"/>
    <w:rsid w:val="00033A6B"/>
    <w:rsid w:val="00036D4C"/>
    <w:rsid w:val="0004375B"/>
    <w:rsid w:val="000466AF"/>
    <w:rsid w:val="00046810"/>
    <w:rsid w:val="00047A35"/>
    <w:rsid w:val="00052D49"/>
    <w:rsid w:val="00053B7B"/>
    <w:rsid w:val="0005613D"/>
    <w:rsid w:val="0005625F"/>
    <w:rsid w:val="00064A86"/>
    <w:rsid w:val="00067BD2"/>
    <w:rsid w:val="00073AB4"/>
    <w:rsid w:val="000752CA"/>
    <w:rsid w:val="0007647C"/>
    <w:rsid w:val="00076ABE"/>
    <w:rsid w:val="000867C2"/>
    <w:rsid w:val="00087EAC"/>
    <w:rsid w:val="000951FA"/>
    <w:rsid w:val="000A173B"/>
    <w:rsid w:val="000A2992"/>
    <w:rsid w:val="000A4C2D"/>
    <w:rsid w:val="000A5AF5"/>
    <w:rsid w:val="000A6154"/>
    <w:rsid w:val="000B398F"/>
    <w:rsid w:val="000B4458"/>
    <w:rsid w:val="000C1E27"/>
    <w:rsid w:val="000C43AE"/>
    <w:rsid w:val="000C4970"/>
    <w:rsid w:val="000D08B2"/>
    <w:rsid w:val="000D6E9E"/>
    <w:rsid w:val="000E2FF1"/>
    <w:rsid w:val="000E37E3"/>
    <w:rsid w:val="000F11F0"/>
    <w:rsid w:val="000F1BFB"/>
    <w:rsid w:val="000F2FE0"/>
    <w:rsid w:val="000F3522"/>
    <w:rsid w:val="000F57F5"/>
    <w:rsid w:val="000F5848"/>
    <w:rsid w:val="000F596F"/>
    <w:rsid w:val="00104CE0"/>
    <w:rsid w:val="00110E46"/>
    <w:rsid w:val="001126F8"/>
    <w:rsid w:val="001134DC"/>
    <w:rsid w:val="00123D0D"/>
    <w:rsid w:val="00124241"/>
    <w:rsid w:val="00124EE1"/>
    <w:rsid w:val="0013261D"/>
    <w:rsid w:val="00133525"/>
    <w:rsid w:val="00134CF4"/>
    <w:rsid w:val="00135887"/>
    <w:rsid w:val="00135B1D"/>
    <w:rsid w:val="00145716"/>
    <w:rsid w:val="00153059"/>
    <w:rsid w:val="00154BE6"/>
    <w:rsid w:val="0015621B"/>
    <w:rsid w:val="001606EA"/>
    <w:rsid w:val="00162AF1"/>
    <w:rsid w:val="001651F9"/>
    <w:rsid w:val="00167880"/>
    <w:rsid w:val="00171704"/>
    <w:rsid w:val="001737B1"/>
    <w:rsid w:val="0017662E"/>
    <w:rsid w:val="00180025"/>
    <w:rsid w:val="001832C3"/>
    <w:rsid w:val="00183888"/>
    <w:rsid w:val="00194BDD"/>
    <w:rsid w:val="001966E3"/>
    <w:rsid w:val="00196877"/>
    <w:rsid w:val="00196E51"/>
    <w:rsid w:val="00196E55"/>
    <w:rsid w:val="001A00E7"/>
    <w:rsid w:val="001A1BA9"/>
    <w:rsid w:val="001A39C6"/>
    <w:rsid w:val="001A404F"/>
    <w:rsid w:val="001A5CE9"/>
    <w:rsid w:val="001B0332"/>
    <w:rsid w:val="001B12DE"/>
    <w:rsid w:val="001B590C"/>
    <w:rsid w:val="001B72FF"/>
    <w:rsid w:val="001D0509"/>
    <w:rsid w:val="001D2A4D"/>
    <w:rsid w:val="001D3B46"/>
    <w:rsid w:val="001D59C9"/>
    <w:rsid w:val="001D60FC"/>
    <w:rsid w:val="001E37C0"/>
    <w:rsid w:val="001F2D7B"/>
    <w:rsid w:val="001F4BA0"/>
    <w:rsid w:val="00202C6D"/>
    <w:rsid w:val="00203165"/>
    <w:rsid w:val="002048DD"/>
    <w:rsid w:val="00205979"/>
    <w:rsid w:val="00206B11"/>
    <w:rsid w:val="002104A7"/>
    <w:rsid w:val="00214AAE"/>
    <w:rsid w:val="0021786B"/>
    <w:rsid w:val="00222B31"/>
    <w:rsid w:val="00226ACE"/>
    <w:rsid w:val="002309FD"/>
    <w:rsid w:val="00230CE9"/>
    <w:rsid w:val="002336C5"/>
    <w:rsid w:val="00233DE3"/>
    <w:rsid w:val="00233E30"/>
    <w:rsid w:val="002466FE"/>
    <w:rsid w:val="00250564"/>
    <w:rsid w:val="00250901"/>
    <w:rsid w:val="00257D3C"/>
    <w:rsid w:val="00260110"/>
    <w:rsid w:val="0026441E"/>
    <w:rsid w:val="00264528"/>
    <w:rsid w:val="00267CDC"/>
    <w:rsid w:val="00273532"/>
    <w:rsid w:val="00275623"/>
    <w:rsid w:val="00283225"/>
    <w:rsid w:val="00284674"/>
    <w:rsid w:val="00285E49"/>
    <w:rsid w:val="002879A2"/>
    <w:rsid w:val="002903F5"/>
    <w:rsid w:val="00296DF7"/>
    <w:rsid w:val="002979C4"/>
    <w:rsid w:val="002A13C8"/>
    <w:rsid w:val="002A21AD"/>
    <w:rsid w:val="002A33EE"/>
    <w:rsid w:val="002A3DFE"/>
    <w:rsid w:val="002B405D"/>
    <w:rsid w:val="002B41BA"/>
    <w:rsid w:val="002C06A3"/>
    <w:rsid w:val="002C3857"/>
    <w:rsid w:val="002C6BD0"/>
    <w:rsid w:val="002C7940"/>
    <w:rsid w:val="002D27E9"/>
    <w:rsid w:val="002D3C76"/>
    <w:rsid w:val="002D49F6"/>
    <w:rsid w:val="002E3395"/>
    <w:rsid w:val="002E4DDE"/>
    <w:rsid w:val="002E7C36"/>
    <w:rsid w:val="002F2815"/>
    <w:rsid w:val="002F3505"/>
    <w:rsid w:val="002F7B12"/>
    <w:rsid w:val="0030321F"/>
    <w:rsid w:val="00304BE4"/>
    <w:rsid w:val="0031246A"/>
    <w:rsid w:val="00316C18"/>
    <w:rsid w:val="00323845"/>
    <w:rsid w:val="00324AC1"/>
    <w:rsid w:val="00331F0F"/>
    <w:rsid w:val="003331F4"/>
    <w:rsid w:val="00334FF4"/>
    <w:rsid w:val="00335E44"/>
    <w:rsid w:val="00341623"/>
    <w:rsid w:val="00342A0D"/>
    <w:rsid w:val="00345256"/>
    <w:rsid w:val="003462A5"/>
    <w:rsid w:val="00347590"/>
    <w:rsid w:val="00351FB3"/>
    <w:rsid w:val="00353A21"/>
    <w:rsid w:val="00365953"/>
    <w:rsid w:val="00371BCD"/>
    <w:rsid w:val="003728C9"/>
    <w:rsid w:val="0037657E"/>
    <w:rsid w:val="00376A3D"/>
    <w:rsid w:val="0038717E"/>
    <w:rsid w:val="00392CEE"/>
    <w:rsid w:val="003934B7"/>
    <w:rsid w:val="00393CDB"/>
    <w:rsid w:val="003974D0"/>
    <w:rsid w:val="00397F63"/>
    <w:rsid w:val="003A2BAE"/>
    <w:rsid w:val="003A61B5"/>
    <w:rsid w:val="003B1A13"/>
    <w:rsid w:val="003B2DE2"/>
    <w:rsid w:val="003B511E"/>
    <w:rsid w:val="003C7CCF"/>
    <w:rsid w:val="003C7FBA"/>
    <w:rsid w:val="003D2957"/>
    <w:rsid w:val="003D5F9E"/>
    <w:rsid w:val="003D73EF"/>
    <w:rsid w:val="003E239F"/>
    <w:rsid w:val="003E39CF"/>
    <w:rsid w:val="003F1DB7"/>
    <w:rsid w:val="003F79D3"/>
    <w:rsid w:val="0040452C"/>
    <w:rsid w:val="004124FC"/>
    <w:rsid w:val="00413915"/>
    <w:rsid w:val="00413CA7"/>
    <w:rsid w:val="00414364"/>
    <w:rsid w:val="0041544A"/>
    <w:rsid w:val="00420737"/>
    <w:rsid w:val="00423190"/>
    <w:rsid w:val="00423198"/>
    <w:rsid w:val="00423466"/>
    <w:rsid w:val="0043059A"/>
    <w:rsid w:val="00430BE1"/>
    <w:rsid w:val="00430E87"/>
    <w:rsid w:val="00435825"/>
    <w:rsid w:val="004436AB"/>
    <w:rsid w:val="00451526"/>
    <w:rsid w:val="004526F2"/>
    <w:rsid w:val="00453838"/>
    <w:rsid w:val="004654CA"/>
    <w:rsid w:val="004721C4"/>
    <w:rsid w:val="004831A0"/>
    <w:rsid w:val="00484175"/>
    <w:rsid w:val="00484A18"/>
    <w:rsid w:val="00485319"/>
    <w:rsid w:val="00485DE9"/>
    <w:rsid w:val="004924B1"/>
    <w:rsid w:val="004944FB"/>
    <w:rsid w:val="00497F1C"/>
    <w:rsid w:val="004A10C2"/>
    <w:rsid w:val="004A1C39"/>
    <w:rsid w:val="004A697B"/>
    <w:rsid w:val="004B0859"/>
    <w:rsid w:val="004B097A"/>
    <w:rsid w:val="004B43EE"/>
    <w:rsid w:val="004B494F"/>
    <w:rsid w:val="004B7598"/>
    <w:rsid w:val="004C318F"/>
    <w:rsid w:val="004C4024"/>
    <w:rsid w:val="004C5354"/>
    <w:rsid w:val="004C626C"/>
    <w:rsid w:val="004C6D4F"/>
    <w:rsid w:val="004D1C84"/>
    <w:rsid w:val="004E0444"/>
    <w:rsid w:val="004E2383"/>
    <w:rsid w:val="004E38AF"/>
    <w:rsid w:val="004E39AA"/>
    <w:rsid w:val="004E525C"/>
    <w:rsid w:val="004E5643"/>
    <w:rsid w:val="004E61AF"/>
    <w:rsid w:val="004F05AB"/>
    <w:rsid w:val="004F156C"/>
    <w:rsid w:val="004F1B35"/>
    <w:rsid w:val="004F1F52"/>
    <w:rsid w:val="004F24D4"/>
    <w:rsid w:val="004F2973"/>
    <w:rsid w:val="004F60DA"/>
    <w:rsid w:val="004F6716"/>
    <w:rsid w:val="00502A00"/>
    <w:rsid w:val="00502BC9"/>
    <w:rsid w:val="00504AE1"/>
    <w:rsid w:val="0051579C"/>
    <w:rsid w:val="00515CF6"/>
    <w:rsid w:val="00532392"/>
    <w:rsid w:val="00536F8F"/>
    <w:rsid w:val="00544EF5"/>
    <w:rsid w:val="00546334"/>
    <w:rsid w:val="00547A58"/>
    <w:rsid w:val="00551A77"/>
    <w:rsid w:val="00551C9A"/>
    <w:rsid w:val="005520D8"/>
    <w:rsid w:val="005547B0"/>
    <w:rsid w:val="00560CBF"/>
    <w:rsid w:val="00560FB1"/>
    <w:rsid w:val="005670FA"/>
    <w:rsid w:val="00575EA5"/>
    <w:rsid w:val="00581C54"/>
    <w:rsid w:val="0058630E"/>
    <w:rsid w:val="0058690B"/>
    <w:rsid w:val="005914C3"/>
    <w:rsid w:val="00591861"/>
    <w:rsid w:val="005A2934"/>
    <w:rsid w:val="005B06EC"/>
    <w:rsid w:val="005B1A3D"/>
    <w:rsid w:val="005C04CD"/>
    <w:rsid w:val="005C4342"/>
    <w:rsid w:val="005D2A5C"/>
    <w:rsid w:val="005D5C2F"/>
    <w:rsid w:val="005D6123"/>
    <w:rsid w:val="005D6894"/>
    <w:rsid w:val="005E2F2D"/>
    <w:rsid w:val="005E670B"/>
    <w:rsid w:val="005F3F33"/>
    <w:rsid w:val="005F46DD"/>
    <w:rsid w:val="006004FB"/>
    <w:rsid w:val="00600B72"/>
    <w:rsid w:val="00604C75"/>
    <w:rsid w:val="00604DE9"/>
    <w:rsid w:val="0060647C"/>
    <w:rsid w:val="00612DC2"/>
    <w:rsid w:val="00613812"/>
    <w:rsid w:val="00613B98"/>
    <w:rsid w:val="00614146"/>
    <w:rsid w:val="00614210"/>
    <w:rsid w:val="00614581"/>
    <w:rsid w:val="006169AB"/>
    <w:rsid w:val="00616D44"/>
    <w:rsid w:val="00620032"/>
    <w:rsid w:val="0062043F"/>
    <w:rsid w:val="00626F7B"/>
    <w:rsid w:val="006316CC"/>
    <w:rsid w:val="00631881"/>
    <w:rsid w:val="0064204A"/>
    <w:rsid w:val="00642C23"/>
    <w:rsid w:val="00643730"/>
    <w:rsid w:val="006504EA"/>
    <w:rsid w:val="00652261"/>
    <w:rsid w:val="006547EE"/>
    <w:rsid w:val="00654CE5"/>
    <w:rsid w:val="00664166"/>
    <w:rsid w:val="00664433"/>
    <w:rsid w:val="00664D9C"/>
    <w:rsid w:val="00665360"/>
    <w:rsid w:val="00665AE6"/>
    <w:rsid w:val="0067069E"/>
    <w:rsid w:val="00671322"/>
    <w:rsid w:val="006755DC"/>
    <w:rsid w:val="00680CB6"/>
    <w:rsid w:val="00681C48"/>
    <w:rsid w:val="00683E13"/>
    <w:rsid w:val="006840CA"/>
    <w:rsid w:val="00684AB4"/>
    <w:rsid w:val="006865AA"/>
    <w:rsid w:val="006866B4"/>
    <w:rsid w:val="00687C89"/>
    <w:rsid w:val="0069048A"/>
    <w:rsid w:val="0069149C"/>
    <w:rsid w:val="006A0645"/>
    <w:rsid w:val="006A06DB"/>
    <w:rsid w:val="006A1D86"/>
    <w:rsid w:val="006A2D2A"/>
    <w:rsid w:val="006A384B"/>
    <w:rsid w:val="006A6FFD"/>
    <w:rsid w:val="006A76E9"/>
    <w:rsid w:val="006A7E89"/>
    <w:rsid w:val="006B2629"/>
    <w:rsid w:val="006C3527"/>
    <w:rsid w:val="006C5BDA"/>
    <w:rsid w:val="006D39F4"/>
    <w:rsid w:val="006D4A16"/>
    <w:rsid w:val="006D6604"/>
    <w:rsid w:val="006D7C65"/>
    <w:rsid w:val="006E5597"/>
    <w:rsid w:val="006E63A4"/>
    <w:rsid w:val="006E63DC"/>
    <w:rsid w:val="006E63F9"/>
    <w:rsid w:val="006E762E"/>
    <w:rsid w:val="00710631"/>
    <w:rsid w:val="007125CE"/>
    <w:rsid w:val="0072412F"/>
    <w:rsid w:val="00724B67"/>
    <w:rsid w:val="00724BC2"/>
    <w:rsid w:val="00725288"/>
    <w:rsid w:val="00730DFE"/>
    <w:rsid w:val="00732F3D"/>
    <w:rsid w:val="00734D5B"/>
    <w:rsid w:val="00735FF9"/>
    <w:rsid w:val="00736FC5"/>
    <w:rsid w:val="007412AE"/>
    <w:rsid w:val="0074583C"/>
    <w:rsid w:val="00756083"/>
    <w:rsid w:val="00757899"/>
    <w:rsid w:val="007628BD"/>
    <w:rsid w:val="00763C97"/>
    <w:rsid w:val="007642FA"/>
    <w:rsid w:val="00766200"/>
    <w:rsid w:val="007745C2"/>
    <w:rsid w:val="0077550B"/>
    <w:rsid w:val="00776211"/>
    <w:rsid w:val="007927D9"/>
    <w:rsid w:val="0079324F"/>
    <w:rsid w:val="00793D2B"/>
    <w:rsid w:val="00795FBE"/>
    <w:rsid w:val="007A248C"/>
    <w:rsid w:val="007A5823"/>
    <w:rsid w:val="007A66A0"/>
    <w:rsid w:val="007B0E8D"/>
    <w:rsid w:val="007B304D"/>
    <w:rsid w:val="007B5D76"/>
    <w:rsid w:val="007B612D"/>
    <w:rsid w:val="007B6AF7"/>
    <w:rsid w:val="007B7AF3"/>
    <w:rsid w:val="007C0F45"/>
    <w:rsid w:val="007C401C"/>
    <w:rsid w:val="007C4FE9"/>
    <w:rsid w:val="007C6971"/>
    <w:rsid w:val="007C6EA3"/>
    <w:rsid w:val="007C77D4"/>
    <w:rsid w:val="007D29BC"/>
    <w:rsid w:val="007D3AA9"/>
    <w:rsid w:val="007D6AA5"/>
    <w:rsid w:val="007D6D5D"/>
    <w:rsid w:val="007D7049"/>
    <w:rsid w:val="007E0AEE"/>
    <w:rsid w:val="007E1803"/>
    <w:rsid w:val="007E219E"/>
    <w:rsid w:val="007E2B91"/>
    <w:rsid w:val="007E3E88"/>
    <w:rsid w:val="007E5038"/>
    <w:rsid w:val="007E5440"/>
    <w:rsid w:val="007E565B"/>
    <w:rsid w:val="007E6B28"/>
    <w:rsid w:val="007E7BE0"/>
    <w:rsid w:val="007F030D"/>
    <w:rsid w:val="007F0D0B"/>
    <w:rsid w:val="007F0D8D"/>
    <w:rsid w:val="007F1B09"/>
    <w:rsid w:val="007F229F"/>
    <w:rsid w:val="007F47BE"/>
    <w:rsid w:val="007F59C8"/>
    <w:rsid w:val="00801424"/>
    <w:rsid w:val="008034A7"/>
    <w:rsid w:val="008046DD"/>
    <w:rsid w:val="00804E9E"/>
    <w:rsid w:val="008118D4"/>
    <w:rsid w:val="00811BDF"/>
    <w:rsid w:val="00811EF0"/>
    <w:rsid w:val="00821256"/>
    <w:rsid w:val="008230A9"/>
    <w:rsid w:val="00830A03"/>
    <w:rsid w:val="00841DB8"/>
    <w:rsid w:val="00844361"/>
    <w:rsid w:val="00845861"/>
    <w:rsid w:val="00851FEA"/>
    <w:rsid w:val="0085282C"/>
    <w:rsid w:val="00852A62"/>
    <w:rsid w:val="0085354D"/>
    <w:rsid w:val="0085533E"/>
    <w:rsid w:val="00860291"/>
    <w:rsid w:val="008608BF"/>
    <w:rsid w:val="00860A9D"/>
    <w:rsid w:val="008614F1"/>
    <w:rsid w:val="0086304B"/>
    <w:rsid w:val="008653AC"/>
    <w:rsid w:val="00867EA5"/>
    <w:rsid w:val="0087004B"/>
    <w:rsid w:val="00870431"/>
    <w:rsid w:val="00872226"/>
    <w:rsid w:val="00875A61"/>
    <w:rsid w:val="0088199B"/>
    <w:rsid w:val="008828C1"/>
    <w:rsid w:val="008855A0"/>
    <w:rsid w:val="00893625"/>
    <w:rsid w:val="008943DB"/>
    <w:rsid w:val="0089746F"/>
    <w:rsid w:val="008A1FB0"/>
    <w:rsid w:val="008A48C7"/>
    <w:rsid w:val="008A5615"/>
    <w:rsid w:val="008A5D87"/>
    <w:rsid w:val="008B529F"/>
    <w:rsid w:val="008C0AAA"/>
    <w:rsid w:val="008C28BE"/>
    <w:rsid w:val="008C7A98"/>
    <w:rsid w:val="008C7C45"/>
    <w:rsid w:val="008E1533"/>
    <w:rsid w:val="008E4C86"/>
    <w:rsid w:val="008E72DB"/>
    <w:rsid w:val="008F247B"/>
    <w:rsid w:val="009042CE"/>
    <w:rsid w:val="00904C6D"/>
    <w:rsid w:val="00917C03"/>
    <w:rsid w:val="009201CC"/>
    <w:rsid w:val="009221DD"/>
    <w:rsid w:val="0092504A"/>
    <w:rsid w:val="009304C4"/>
    <w:rsid w:val="00930E42"/>
    <w:rsid w:val="0093337B"/>
    <w:rsid w:val="00934054"/>
    <w:rsid w:val="0093647D"/>
    <w:rsid w:val="00963EC6"/>
    <w:rsid w:val="00964186"/>
    <w:rsid w:val="0096577E"/>
    <w:rsid w:val="00972AE6"/>
    <w:rsid w:val="00972FC5"/>
    <w:rsid w:val="00983092"/>
    <w:rsid w:val="009864C3"/>
    <w:rsid w:val="009866B0"/>
    <w:rsid w:val="00995A9E"/>
    <w:rsid w:val="00996EF7"/>
    <w:rsid w:val="00997BA0"/>
    <w:rsid w:val="00997F3C"/>
    <w:rsid w:val="009A201C"/>
    <w:rsid w:val="009B08AC"/>
    <w:rsid w:val="009B26FF"/>
    <w:rsid w:val="009B55AE"/>
    <w:rsid w:val="009B59FA"/>
    <w:rsid w:val="009C123B"/>
    <w:rsid w:val="009C399B"/>
    <w:rsid w:val="009D2472"/>
    <w:rsid w:val="009E30AC"/>
    <w:rsid w:val="009E5F14"/>
    <w:rsid w:val="009F06E6"/>
    <w:rsid w:val="009F5640"/>
    <w:rsid w:val="00A04968"/>
    <w:rsid w:val="00A05B0D"/>
    <w:rsid w:val="00A079DD"/>
    <w:rsid w:val="00A11643"/>
    <w:rsid w:val="00A1661A"/>
    <w:rsid w:val="00A17CA0"/>
    <w:rsid w:val="00A21F96"/>
    <w:rsid w:val="00A2203A"/>
    <w:rsid w:val="00A249DB"/>
    <w:rsid w:val="00A26653"/>
    <w:rsid w:val="00A3285C"/>
    <w:rsid w:val="00A34820"/>
    <w:rsid w:val="00A50BF6"/>
    <w:rsid w:val="00A53960"/>
    <w:rsid w:val="00A543E5"/>
    <w:rsid w:val="00A55944"/>
    <w:rsid w:val="00A66CCD"/>
    <w:rsid w:val="00A67C77"/>
    <w:rsid w:val="00A746DC"/>
    <w:rsid w:val="00A766C1"/>
    <w:rsid w:val="00A77C5E"/>
    <w:rsid w:val="00A948C5"/>
    <w:rsid w:val="00A96871"/>
    <w:rsid w:val="00AA0D97"/>
    <w:rsid w:val="00AA1590"/>
    <w:rsid w:val="00AA1F87"/>
    <w:rsid w:val="00AA24C4"/>
    <w:rsid w:val="00AA39CB"/>
    <w:rsid w:val="00AA69B2"/>
    <w:rsid w:val="00AA6BC7"/>
    <w:rsid w:val="00AB33B7"/>
    <w:rsid w:val="00AB6147"/>
    <w:rsid w:val="00AB6A4D"/>
    <w:rsid w:val="00AB79CE"/>
    <w:rsid w:val="00AC2351"/>
    <w:rsid w:val="00AC3511"/>
    <w:rsid w:val="00AC4E61"/>
    <w:rsid w:val="00AC52D1"/>
    <w:rsid w:val="00AC6164"/>
    <w:rsid w:val="00AC65D4"/>
    <w:rsid w:val="00AD087E"/>
    <w:rsid w:val="00AD0B53"/>
    <w:rsid w:val="00AD41A1"/>
    <w:rsid w:val="00AD5F1F"/>
    <w:rsid w:val="00AE0559"/>
    <w:rsid w:val="00AE20FA"/>
    <w:rsid w:val="00AE6E72"/>
    <w:rsid w:val="00AE7989"/>
    <w:rsid w:val="00AF3A3E"/>
    <w:rsid w:val="00AF74BF"/>
    <w:rsid w:val="00B029CA"/>
    <w:rsid w:val="00B1289A"/>
    <w:rsid w:val="00B14530"/>
    <w:rsid w:val="00B16548"/>
    <w:rsid w:val="00B31ACA"/>
    <w:rsid w:val="00B32337"/>
    <w:rsid w:val="00B325CC"/>
    <w:rsid w:val="00B32C6C"/>
    <w:rsid w:val="00B365FA"/>
    <w:rsid w:val="00B416E5"/>
    <w:rsid w:val="00B430AE"/>
    <w:rsid w:val="00B45E68"/>
    <w:rsid w:val="00B50AB4"/>
    <w:rsid w:val="00B524CA"/>
    <w:rsid w:val="00B534CE"/>
    <w:rsid w:val="00B72D26"/>
    <w:rsid w:val="00B747A2"/>
    <w:rsid w:val="00B7725D"/>
    <w:rsid w:val="00B80045"/>
    <w:rsid w:val="00B90712"/>
    <w:rsid w:val="00B920C7"/>
    <w:rsid w:val="00B9534B"/>
    <w:rsid w:val="00BB1BEC"/>
    <w:rsid w:val="00BB6E11"/>
    <w:rsid w:val="00BB7625"/>
    <w:rsid w:val="00BC2B50"/>
    <w:rsid w:val="00BC334C"/>
    <w:rsid w:val="00BD102C"/>
    <w:rsid w:val="00BD2FBF"/>
    <w:rsid w:val="00BD3A0B"/>
    <w:rsid w:val="00BE2221"/>
    <w:rsid w:val="00BF29F8"/>
    <w:rsid w:val="00BF3730"/>
    <w:rsid w:val="00C0052C"/>
    <w:rsid w:val="00C01289"/>
    <w:rsid w:val="00C01E44"/>
    <w:rsid w:val="00C06AEF"/>
    <w:rsid w:val="00C123A3"/>
    <w:rsid w:val="00C12B31"/>
    <w:rsid w:val="00C213D9"/>
    <w:rsid w:val="00C21A7C"/>
    <w:rsid w:val="00C233E0"/>
    <w:rsid w:val="00C27452"/>
    <w:rsid w:val="00C32820"/>
    <w:rsid w:val="00C33901"/>
    <w:rsid w:val="00C3662A"/>
    <w:rsid w:val="00C40CF2"/>
    <w:rsid w:val="00C43436"/>
    <w:rsid w:val="00C43F5E"/>
    <w:rsid w:val="00C46706"/>
    <w:rsid w:val="00C572CE"/>
    <w:rsid w:val="00C66223"/>
    <w:rsid w:val="00C663E8"/>
    <w:rsid w:val="00C66EAF"/>
    <w:rsid w:val="00C8138E"/>
    <w:rsid w:val="00C82045"/>
    <w:rsid w:val="00C82A9F"/>
    <w:rsid w:val="00C87B24"/>
    <w:rsid w:val="00C94D0A"/>
    <w:rsid w:val="00CA2A2B"/>
    <w:rsid w:val="00CA329C"/>
    <w:rsid w:val="00CA3498"/>
    <w:rsid w:val="00CA4C59"/>
    <w:rsid w:val="00CB05DB"/>
    <w:rsid w:val="00CB5008"/>
    <w:rsid w:val="00CB69E8"/>
    <w:rsid w:val="00CC1E7B"/>
    <w:rsid w:val="00CC62E0"/>
    <w:rsid w:val="00CD20B4"/>
    <w:rsid w:val="00CD4C6D"/>
    <w:rsid w:val="00CD6B5B"/>
    <w:rsid w:val="00CD7011"/>
    <w:rsid w:val="00CE1B17"/>
    <w:rsid w:val="00CE2026"/>
    <w:rsid w:val="00CE21B2"/>
    <w:rsid w:val="00CE5D63"/>
    <w:rsid w:val="00CE7F54"/>
    <w:rsid w:val="00CF09D0"/>
    <w:rsid w:val="00CF0A75"/>
    <w:rsid w:val="00CF66B3"/>
    <w:rsid w:val="00D00138"/>
    <w:rsid w:val="00D06551"/>
    <w:rsid w:val="00D103F9"/>
    <w:rsid w:val="00D172F9"/>
    <w:rsid w:val="00D2591B"/>
    <w:rsid w:val="00D27671"/>
    <w:rsid w:val="00D30DB0"/>
    <w:rsid w:val="00D31AFD"/>
    <w:rsid w:val="00D33F96"/>
    <w:rsid w:val="00D40D60"/>
    <w:rsid w:val="00D441E0"/>
    <w:rsid w:val="00D508DB"/>
    <w:rsid w:val="00D51236"/>
    <w:rsid w:val="00D53F19"/>
    <w:rsid w:val="00D62566"/>
    <w:rsid w:val="00D66CCE"/>
    <w:rsid w:val="00D70560"/>
    <w:rsid w:val="00D71469"/>
    <w:rsid w:val="00D716CF"/>
    <w:rsid w:val="00D72A1B"/>
    <w:rsid w:val="00D72D01"/>
    <w:rsid w:val="00D74BF5"/>
    <w:rsid w:val="00D76EA3"/>
    <w:rsid w:val="00D77623"/>
    <w:rsid w:val="00D810C5"/>
    <w:rsid w:val="00D83F7D"/>
    <w:rsid w:val="00DA3A7A"/>
    <w:rsid w:val="00DA6E83"/>
    <w:rsid w:val="00DA7824"/>
    <w:rsid w:val="00DB6962"/>
    <w:rsid w:val="00DB6C90"/>
    <w:rsid w:val="00DC1E16"/>
    <w:rsid w:val="00DC67D8"/>
    <w:rsid w:val="00DC7DF1"/>
    <w:rsid w:val="00DD1CFC"/>
    <w:rsid w:val="00DF601E"/>
    <w:rsid w:val="00DF62F4"/>
    <w:rsid w:val="00E0157F"/>
    <w:rsid w:val="00E05433"/>
    <w:rsid w:val="00E056F3"/>
    <w:rsid w:val="00E13AC0"/>
    <w:rsid w:val="00E145C3"/>
    <w:rsid w:val="00E26749"/>
    <w:rsid w:val="00E276DF"/>
    <w:rsid w:val="00E3105B"/>
    <w:rsid w:val="00E363F6"/>
    <w:rsid w:val="00E37A7F"/>
    <w:rsid w:val="00E37B40"/>
    <w:rsid w:val="00E44841"/>
    <w:rsid w:val="00E47CDE"/>
    <w:rsid w:val="00E50970"/>
    <w:rsid w:val="00E50A73"/>
    <w:rsid w:val="00E53B49"/>
    <w:rsid w:val="00E55A11"/>
    <w:rsid w:val="00E566A6"/>
    <w:rsid w:val="00E602C1"/>
    <w:rsid w:val="00E617C2"/>
    <w:rsid w:val="00E628A4"/>
    <w:rsid w:val="00E63886"/>
    <w:rsid w:val="00E67B5B"/>
    <w:rsid w:val="00E70C95"/>
    <w:rsid w:val="00E721BE"/>
    <w:rsid w:val="00E75C1D"/>
    <w:rsid w:val="00E75F3E"/>
    <w:rsid w:val="00E8132B"/>
    <w:rsid w:val="00E83E9F"/>
    <w:rsid w:val="00E85C3E"/>
    <w:rsid w:val="00E86A6E"/>
    <w:rsid w:val="00E93CF8"/>
    <w:rsid w:val="00EA2419"/>
    <w:rsid w:val="00EA61BE"/>
    <w:rsid w:val="00EA7F15"/>
    <w:rsid w:val="00EB009F"/>
    <w:rsid w:val="00EB5A63"/>
    <w:rsid w:val="00EB6547"/>
    <w:rsid w:val="00EB670A"/>
    <w:rsid w:val="00EC04B1"/>
    <w:rsid w:val="00EC1565"/>
    <w:rsid w:val="00EC2835"/>
    <w:rsid w:val="00EC2A18"/>
    <w:rsid w:val="00EC331B"/>
    <w:rsid w:val="00ED0123"/>
    <w:rsid w:val="00ED1C94"/>
    <w:rsid w:val="00ED2852"/>
    <w:rsid w:val="00ED3069"/>
    <w:rsid w:val="00ED3E17"/>
    <w:rsid w:val="00ED45FA"/>
    <w:rsid w:val="00ED52EF"/>
    <w:rsid w:val="00EF778E"/>
    <w:rsid w:val="00F02149"/>
    <w:rsid w:val="00F02566"/>
    <w:rsid w:val="00F02C72"/>
    <w:rsid w:val="00F104CB"/>
    <w:rsid w:val="00F14566"/>
    <w:rsid w:val="00F260B5"/>
    <w:rsid w:val="00F3266A"/>
    <w:rsid w:val="00F341D1"/>
    <w:rsid w:val="00F36508"/>
    <w:rsid w:val="00F4176C"/>
    <w:rsid w:val="00F46595"/>
    <w:rsid w:val="00F509E7"/>
    <w:rsid w:val="00F51408"/>
    <w:rsid w:val="00F57794"/>
    <w:rsid w:val="00F6491F"/>
    <w:rsid w:val="00F675EF"/>
    <w:rsid w:val="00F70C9A"/>
    <w:rsid w:val="00F72B2C"/>
    <w:rsid w:val="00F7671B"/>
    <w:rsid w:val="00F8203E"/>
    <w:rsid w:val="00F82771"/>
    <w:rsid w:val="00F86F7A"/>
    <w:rsid w:val="00F9003D"/>
    <w:rsid w:val="00F91054"/>
    <w:rsid w:val="00F968A2"/>
    <w:rsid w:val="00FA3C9B"/>
    <w:rsid w:val="00FA437B"/>
    <w:rsid w:val="00FA616E"/>
    <w:rsid w:val="00FB1EBD"/>
    <w:rsid w:val="00FB50ED"/>
    <w:rsid w:val="00FC6F95"/>
    <w:rsid w:val="00FD2DAB"/>
    <w:rsid w:val="00FD44C0"/>
    <w:rsid w:val="00FD6BAA"/>
    <w:rsid w:val="00FE05DD"/>
    <w:rsid w:val="00FE1325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C188"/>
  <w15:docId w15:val="{627B53F3-B60F-4054-A104-12EBBE96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47E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547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7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47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A561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7628B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11F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C28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7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tracore.com/reference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iathev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meddiagnostics.com/" TargetMode="External"/><Relationship Id="rId11" Type="http://schemas.openxmlformats.org/officeDocument/2006/relationships/hyperlink" Target="mailto:contact@diagnosticsforanimals.com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diagnosticsforanimal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STEFFEN</dc:creator>
  <cp:lastModifiedBy>Accueil</cp:lastModifiedBy>
  <cp:revision>2</cp:revision>
  <cp:lastPrinted>2016-04-11T15:36:00Z</cp:lastPrinted>
  <dcterms:created xsi:type="dcterms:W3CDTF">2019-10-25T07:14:00Z</dcterms:created>
  <dcterms:modified xsi:type="dcterms:W3CDTF">2019-10-25T07:14:00Z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-523075747</vt:i4>
  </property>
  <property fmtid="{D5CDD505-2E9C-101B-9397-08002B2CF9AE}" pid="4" name="_EmailSubject">
    <vt:lpwstr>Projet de communiqué</vt:lpwstr>
  </property>
  <property fmtid="{D5CDD505-2E9C-101B-9397-08002B2CF9AE}" pid="5" name="_AuthorEmail">
    <vt:lpwstr>contact@diagnosticsforanimals.com</vt:lpwstr>
  </property>
  <property fmtid="{D5CDD505-2E9C-101B-9397-08002B2CF9AE}" pid="6" name="_AuthorEmailDisplayName">
    <vt:lpwstr>Contact Diagnostics For Animals</vt:lpwstr>
  </property>
  <property fmtid="{D5CDD505-2E9C-101B-9397-08002B2CF9AE}" pid="7" name="_ReviewingToolsShownOnce">
    <vt:lpwstr/>
  </property>
</Properties>
</file>