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0F1D7" w14:textId="77777777" w:rsidR="00F10583" w:rsidRDefault="00F10583" w:rsidP="00091E0F">
      <w:pPr>
        <w:pStyle w:val="Sous-titre"/>
      </w:pPr>
    </w:p>
    <w:p w14:paraId="661A8E29" w14:textId="510D7E98" w:rsidR="00F9029D" w:rsidRPr="00BE59DB" w:rsidRDefault="00E57B19" w:rsidP="00E57B19">
      <w:pPr>
        <w:jc w:val="right"/>
        <w:rPr>
          <w:lang w:val="en-US"/>
        </w:rPr>
      </w:pPr>
      <w:r w:rsidRPr="00BE59DB">
        <w:rPr>
          <w:lang w:val="en-US"/>
        </w:rPr>
        <w:t>Paris, 16th March</w:t>
      </w:r>
    </w:p>
    <w:p w14:paraId="23CC988F" w14:textId="77777777" w:rsidR="00AD69A6" w:rsidRDefault="00AD69A6" w:rsidP="00EF165C">
      <w:pPr>
        <w:spacing w:after="0" w:line="280" w:lineRule="atLeast"/>
        <w:jc w:val="center"/>
        <w:rPr>
          <w:rFonts w:ascii="Verdana" w:hAnsi="Verdana"/>
          <w:b/>
          <w:color w:val="0070C0"/>
          <w:sz w:val="20"/>
          <w:szCs w:val="20"/>
          <w:u w:val="single"/>
          <w:lang w:val="en-US"/>
        </w:rPr>
      </w:pPr>
    </w:p>
    <w:p w14:paraId="7B055B5F" w14:textId="77777777" w:rsidR="00C722CD" w:rsidRPr="006D26CA" w:rsidRDefault="00276B32" w:rsidP="00C722CD">
      <w:pPr>
        <w:spacing w:after="0" w:line="280" w:lineRule="atLeast"/>
        <w:jc w:val="center"/>
        <w:rPr>
          <w:rFonts w:ascii="Verdana" w:hAnsi="Verdana"/>
          <w:b/>
          <w:color w:val="0070C0"/>
          <w:sz w:val="24"/>
          <w:szCs w:val="20"/>
          <w:u w:val="single"/>
          <w:lang w:val="en-US"/>
        </w:rPr>
      </w:pPr>
      <w:r>
        <w:rPr>
          <w:rFonts w:ascii="Verdana" w:hAnsi="Verdana"/>
          <w:b/>
          <w:color w:val="0070C0"/>
          <w:sz w:val="24"/>
          <w:szCs w:val="20"/>
          <w:u w:val="single"/>
          <w:lang w:val="en-US"/>
        </w:rPr>
        <w:t>Press Release</w:t>
      </w:r>
    </w:p>
    <w:p w14:paraId="11BC4801" w14:textId="77777777" w:rsidR="00276B32" w:rsidRPr="00276B32" w:rsidRDefault="00276B32" w:rsidP="0010396F">
      <w:pPr>
        <w:jc w:val="both"/>
        <w:rPr>
          <w:lang w:val="en-US"/>
        </w:rPr>
      </w:pPr>
    </w:p>
    <w:p w14:paraId="7F230B6D" w14:textId="77777777" w:rsidR="00276B32" w:rsidRDefault="00276B32" w:rsidP="0010396F">
      <w:pPr>
        <w:jc w:val="both"/>
        <w:rPr>
          <w:lang w:val="en-US"/>
        </w:rPr>
      </w:pPr>
      <w:r>
        <w:rPr>
          <w:lang w:val="en-US"/>
        </w:rPr>
        <w:t>The 13</w:t>
      </w:r>
      <w:r w:rsidRPr="00276B32">
        <w:rPr>
          <w:vertAlign w:val="superscript"/>
          <w:lang w:val="en-US"/>
        </w:rPr>
        <w:t>th</w:t>
      </w:r>
      <w:r>
        <w:rPr>
          <w:lang w:val="en-US"/>
        </w:rPr>
        <w:t xml:space="preserve"> Diagnostics for Animals General Assembly was held on March 16</w:t>
      </w:r>
      <w:r w:rsidRPr="00276B32">
        <w:rPr>
          <w:vertAlign w:val="superscript"/>
          <w:lang w:val="en-US"/>
        </w:rPr>
        <w:t>th</w:t>
      </w:r>
      <w:r>
        <w:rPr>
          <w:lang w:val="en-US"/>
        </w:rPr>
        <w:t xml:space="preserve">, 2018, at </w:t>
      </w:r>
      <w:proofErr w:type="spellStart"/>
      <w:r>
        <w:rPr>
          <w:lang w:val="en-US"/>
        </w:rPr>
        <w:t>Delpharm</w:t>
      </w:r>
      <w:proofErr w:type="spellEnd"/>
      <w:r>
        <w:rPr>
          <w:lang w:val="en-US"/>
        </w:rPr>
        <w:t xml:space="preserve"> Offices in Lyon.</w:t>
      </w:r>
    </w:p>
    <w:p w14:paraId="364AABD7" w14:textId="2B0DC09F" w:rsidR="00276B32" w:rsidRDefault="00276B32" w:rsidP="0010396F">
      <w:pPr>
        <w:jc w:val="both"/>
        <w:rPr>
          <w:lang w:val="en-US"/>
        </w:rPr>
      </w:pPr>
      <w:r>
        <w:rPr>
          <w:lang w:val="en-US"/>
        </w:rPr>
        <w:t>Serge Leterme was elected as new chair</w:t>
      </w:r>
      <w:r w:rsidR="00A23732">
        <w:rPr>
          <w:lang w:val="en-US"/>
        </w:rPr>
        <w:t xml:space="preserve">, replacing </w:t>
      </w:r>
      <w:r>
        <w:rPr>
          <w:lang w:val="en-US"/>
        </w:rPr>
        <w:t>Johanna Koolen</w:t>
      </w:r>
      <w:r w:rsidR="00A23732">
        <w:rPr>
          <w:lang w:val="en-US"/>
        </w:rPr>
        <w:t xml:space="preserve"> who is retiring from the Presidency of the Association after more </w:t>
      </w:r>
      <w:r w:rsidR="00A946EC">
        <w:rPr>
          <w:lang w:val="en-US"/>
        </w:rPr>
        <w:t xml:space="preserve">than 10 years spent </w:t>
      </w:r>
      <w:r w:rsidR="00E03685">
        <w:rPr>
          <w:lang w:val="en-US"/>
        </w:rPr>
        <w:t>at that position</w:t>
      </w:r>
      <w:r w:rsidR="00A23732">
        <w:rPr>
          <w:lang w:val="en-US"/>
        </w:rPr>
        <w:t>.</w:t>
      </w:r>
    </w:p>
    <w:p w14:paraId="49A36FB3" w14:textId="77777777" w:rsidR="0010396F" w:rsidRDefault="0010396F" w:rsidP="0010396F">
      <w:pPr>
        <w:jc w:val="both"/>
        <w:rPr>
          <w:lang w:val="en-US"/>
        </w:rPr>
      </w:pPr>
    </w:p>
    <w:p w14:paraId="45410B5E" w14:textId="2DD72B32" w:rsidR="00F9029D" w:rsidRDefault="00276B32" w:rsidP="00E57B19">
      <w:pPr>
        <w:jc w:val="center"/>
        <w:rPr>
          <w:lang w:val="en-US"/>
        </w:rPr>
      </w:pPr>
      <w:r w:rsidRPr="00276B32">
        <w:rPr>
          <w:noProof/>
          <w:lang w:eastAsia="fr-FR"/>
        </w:rPr>
        <w:drawing>
          <wp:inline distT="0" distB="0" distL="0" distR="0" wp14:anchorId="0F276041" wp14:editId="74A467DD">
            <wp:extent cx="1609344" cy="1609344"/>
            <wp:effectExtent l="0" t="0" r="0" b="0"/>
            <wp:docPr id="1" name="Image 1" descr="X:\DIAGNOSTICSFORANIMALS - EMVD\1-2017\Photos Board\Serge-Leterme_redim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IAGNOSTICSFORANIMALS - EMVD\1-2017\Photos Board\Serge-Leterme_redimc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58" cy="16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F907" w14:textId="24D9D491" w:rsidR="00276B32" w:rsidRDefault="00276B32" w:rsidP="0010396F">
      <w:pPr>
        <w:jc w:val="both"/>
        <w:rPr>
          <w:lang w:val="en-US"/>
        </w:rPr>
      </w:pPr>
      <w:r>
        <w:rPr>
          <w:lang w:val="en-US"/>
        </w:rPr>
        <w:t xml:space="preserve">Serge Leterme </w:t>
      </w:r>
      <w:r w:rsidR="00DF3ACB">
        <w:rPr>
          <w:lang w:val="en-US"/>
        </w:rPr>
        <w:t>says</w:t>
      </w:r>
      <w:r>
        <w:rPr>
          <w:lang w:val="en-US"/>
        </w:rPr>
        <w:t>: “</w:t>
      </w:r>
      <w:r w:rsidR="00A23732" w:rsidRPr="00E57B19">
        <w:rPr>
          <w:i/>
          <w:lang w:val="en-US"/>
        </w:rPr>
        <w:t xml:space="preserve">It is a real </w:t>
      </w:r>
      <w:r w:rsidR="00E03685" w:rsidRPr="00E57B19">
        <w:rPr>
          <w:i/>
          <w:lang w:val="en-US"/>
        </w:rPr>
        <w:t xml:space="preserve">honor and </w:t>
      </w:r>
      <w:r w:rsidR="00A23732" w:rsidRPr="00E57B19">
        <w:rPr>
          <w:i/>
          <w:lang w:val="en-US"/>
        </w:rPr>
        <w:t>pleasure for me to take over this responsibility, and work wit</w:t>
      </w:r>
      <w:r w:rsidR="00800A8B" w:rsidRPr="00E57B19">
        <w:rPr>
          <w:i/>
          <w:lang w:val="en-US"/>
        </w:rPr>
        <w:t>h all of our members on making D</w:t>
      </w:r>
      <w:r w:rsidR="00A23732" w:rsidRPr="00E57B19">
        <w:rPr>
          <w:i/>
          <w:lang w:val="en-US"/>
        </w:rPr>
        <w:t xml:space="preserve">iagnostics </w:t>
      </w:r>
      <w:r w:rsidR="00E03685" w:rsidRPr="00E57B19">
        <w:rPr>
          <w:i/>
          <w:lang w:val="en-US"/>
        </w:rPr>
        <w:t xml:space="preserve">for Animals </w:t>
      </w:r>
      <w:r w:rsidR="00800A8B" w:rsidRPr="00E57B19">
        <w:rPr>
          <w:i/>
          <w:lang w:val="en-US"/>
        </w:rPr>
        <w:t xml:space="preserve">recognized as a </w:t>
      </w:r>
      <w:r w:rsidR="00DF3ACB" w:rsidRPr="00E57B19">
        <w:rPr>
          <w:i/>
          <w:lang w:val="en-US"/>
        </w:rPr>
        <w:t xml:space="preserve">major </w:t>
      </w:r>
      <w:r w:rsidR="00E03685" w:rsidRPr="00E57B19">
        <w:rPr>
          <w:i/>
          <w:lang w:val="en-US"/>
        </w:rPr>
        <w:t>contributing player</w:t>
      </w:r>
      <w:r w:rsidR="00800A8B" w:rsidRPr="00E57B19">
        <w:rPr>
          <w:i/>
          <w:lang w:val="en-US"/>
        </w:rPr>
        <w:t xml:space="preserve"> </w:t>
      </w:r>
      <w:r w:rsidR="00E03685" w:rsidRPr="00E57B19">
        <w:rPr>
          <w:i/>
          <w:lang w:val="en-US"/>
        </w:rPr>
        <w:t xml:space="preserve">and stakeholder in the </w:t>
      </w:r>
      <w:r w:rsidR="00DF3ACB" w:rsidRPr="00E57B19">
        <w:rPr>
          <w:i/>
          <w:lang w:val="en-US"/>
        </w:rPr>
        <w:t>“</w:t>
      </w:r>
      <w:r w:rsidR="00E03685" w:rsidRPr="00E57B19">
        <w:rPr>
          <w:i/>
          <w:lang w:val="en-US"/>
        </w:rPr>
        <w:t>ONE Health</w:t>
      </w:r>
      <w:r w:rsidR="00DF3ACB" w:rsidRPr="00E57B19">
        <w:rPr>
          <w:i/>
          <w:lang w:val="en-US"/>
        </w:rPr>
        <w:t>”</w:t>
      </w:r>
      <w:r w:rsidR="00E03685" w:rsidRPr="00E57B19">
        <w:rPr>
          <w:i/>
          <w:lang w:val="en-US"/>
        </w:rPr>
        <w:t xml:space="preserve"> environment. </w:t>
      </w:r>
      <w:r w:rsidR="00DF3ACB" w:rsidRPr="00E57B19">
        <w:rPr>
          <w:i/>
          <w:lang w:val="en-US"/>
        </w:rPr>
        <w:t>We need to strengthen the role played by d</w:t>
      </w:r>
      <w:r w:rsidR="005A4FA3" w:rsidRPr="00E57B19">
        <w:rPr>
          <w:i/>
          <w:lang w:val="en-US"/>
        </w:rPr>
        <w:t xml:space="preserve">iagnostics tools </w:t>
      </w:r>
      <w:r w:rsidR="00DF3ACB" w:rsidRPr="00E57B19">
        <w:rPr>
          <w:i/>
          <w:lang w:val="en-US"/>
        </w:rPr>
        <w:t>i</w:t>
      </w:r>
      <w:r w:rsidR="00E03685" w:rsidRPr="00E57B19">
        <w:rPr>
          <w:i/>
          <w:lang w:val="en-US"/>
        </w:rPr>
        <w:t>n the today’s fight for a more responsible use of veterinary medicine</w:t>
      </w:r>
      <w:r w:rsidR="00DF3ACB" w:rsidRPr="00E57B19">
        <w:rPr>
          <w:i/>
          <w:lang w:val="en-US"/>
        </w:rPr>
        <w:t>,</w:t>
      </w:r>
      <w:r w:rsidR="00E03685" w:rsidRPr="00E57B19">
        <w:rPr>
          <w:i/>
          <w:lang w:val="en-US"/>
        </w:rPr>
        <w:t xml:space="preserve"> against the antimicrobial resistance (AMR)</w:t>
      </w:r>
      <w:r w:rsidR="00DF3ACB" w:rsidRPr="00E57B19">
        <w:rPr>
          <w:i/>
          <w:lang w:val="en-US"/>
        </w:rPr>
        <w:t xml:space="preserve"> and to increase the productivity in livestock production.”</w:t>
      </w:r>
      <w:r w:rsidR="00DF3ACB">
        <w:rPr>
          <w:lang w:val="en-US"/>
        </w:rPr>
        <w:t xml:space="preserve"> </w:t>
      </w:r>
    </w:p>
    <w:p w14:paraId="5D8A7718" w14:textId="3BB1E633" w:rsidR="00E57B19" w:rsidRDefault="00E57B19" w:rsidP="0010396F">
      <w:pPr>
        <w:jc w:val="both"/>
        <w:rPr>
          <w:lang w:val="en-US"/>
        </w:rPr>
      </w:pPr>
      <w:r>
        <w:rPr>
          <w:lang w:val="en-US"/>
        </w:rPr>
        <w:t xml:space="preserve">About </w:t>
      </w:r>
      <w:proofErr w:type="spellStart"/>
      <w:r w:rsidR="00BE59DB">
        <w:rPr>
          <w:lang w:val="en-US"/>
        </w:rPr>
        <w:t>D</w:t>
      </w:r>
      <w:r w:rsidRPr="00E57B19">
        <w:rPr>
          <w:lang w:val="en-US"/>
        </w:rPr>
        <w:t>iagnosticsfor</w:t>
      </w:r>
      <w:r w:rsidR="00BE59DB">
        <w:rPr>
          <w:lang w:val="en-US"/>
        </w:rPr>
        <w:t>A</w:t>
      </w:r>
      <w:r w:rsidRPr="00E57B19">
        <w:rPr>
          <w:lang w:val="en-US"/>
        </w:rPr>
        <w:t>nimals</w:t>
      </w:r>
      <w:proofErr w:type="spellEnd"/>
      <w:r>
        <w:rPr>
          <w:lang w:val="en-US"/>
        </w:rPr>
        <w:t>:</w:t>
      </w:r>
    </w:p>
    <w:p w14:paraId="53BC94EB" w14:textId="423DF26F" w:rsidR="00E57B19" w:rsidRDefault="00E57B19" w:rsidP="00E57B19">
      <w:pPr>
        <w:spacing w:after="0"/>
        <w:jc w:val="both"/>
        <w:rPr>
          <w:lang w:val="en-US"/>
        </w:rPr>
      </w:pPr>
      <w:r>
        <w:rPr>
          <w:lang w:val="en-US"/>
        </w:rPr>
        <w:t>Our missions:</w:t>
      </w:r>
    </w:p>
    <w:p w14:paraId="5818B99F" w14:textId="689F72C4" w:rsidR="0021660B" w:rsidRPr="00E57B19" w:rsidRDefault="00624929" w:rsidP="009A2B12">
      <w:pPr>
        <w:pStyle w:val="Paragraphedeliste"/>
        <w:numPr>
          <w:ilvl w:val="0"/>
          <w:numId w:val="27"/>
        </w:numPr>
        <w:spacing w:after="0"/>
        <w:ind w:left="284"/>
        <w:jc w:val="both"/>
        <w:rPr>
          <w:lang w:val="en-US"/>
        </w:rPr>
      </w:pPr>
      <w:r w:rsidRPr="00E57B19">
        <w:rPr>
          <w:b/>
          <w:bCs/>
          <w:lang w:val="en-US"/>
        </w:rPr>
        <w:t>Federate</w:t>
      </w:r>
      <w:r w:rsidRPr="00E57B19">
        <w:rPr>
          <w:lang w:val="en-US"/>
        </w:rPr>
        <w:t> and </w:t>
      </w:r>
      <w:r w:rsidRPr="00E57B19">
        <w:rPr>
          <w:b/>
          <w:bCs/>
          <w:lang w:val="en-US"/>
        </w:rPr>
        <w:t>represent</w:t>
      </w:r>
      <w:r w:rsidRPr="00E57B19">
        <w:rPr>
          <w:lang w:val="en-US"/>
        </w:rPr>
        <w:t> Manufacturers of Animal Health Diagnostics in Europe broadly</w:t>
      </w:r>
      <w:r w:rsidR="00E57B19" w:rsidRPr="00E57B19">
        <w:rPr>
          <w:lang w:val="en-US"/>
        </w:rPr>
        <w:t xml:space="preserve"> (</w:t>
      </w:r>
      <w:r w:rsidRPr="00E57B19">
        <w:rPr>
          <w:i/>
          <w:iCs/>
          <w:lang w:val="en-US"/>
        </w:rPr>
        <w:t>Condition of membership: ISO 9001 certified</w:t>
      </w:r>
      <w:r w:rsidR="00E57B19" w:rsidRPr="00E57B19">
        <w:rPr>
          <w:i/>
          <w:iCs/>
          <w:lang w:val="en-US"/>
        </w:rPr>
        <w:t>)</w:t>
      </w:r>
    </w:p>
    <w:p w14:paraId="4795E4D9" w14:textId="4802B5A0" w:rsidR="0021660B" w:rsidRPr="00E57B19" w:rsidRDefault="00624929" w:rsidP="009A2B12">
      <w:pPr>
        <w:pStyle w:val="Paragraphedeliste"/>
        <w:numPr>
          <w:ilvl w:val="0"/>
          <w:numId w:val="27"/>
        </w:numPr>
        <w:spacing w:after="0"/>
        <w:ind w:left="284"/>
        <w:jc w:val="both"/>
        <w:rPr>
          <w:lang w:val="en-US"/>
        </w:rPr>
      </w:pPr>
      <w:r w:rsidRPr="00E57B19">
        <w:rPr>
          <w:lang w:val="en-US"/>
        </w:rPr>
        <w:t>Explain the benefit of a </w:t>
      </w:r>
      <w:r w:rsidRPr="00E57B19">
        <w:rPr>
          <w:b/>
          <w:bCs/>
          <w:lang w:val="en-US"/>
        </w:rPr>
        <w:t>harmonized</w:t>
      </w:r>
      <w:r w:rsidRPr="00E57B19">
        <w:rPr>
          <w:lang w:val="en-US"/>
        </w:rPr>
        <w:t>, </w:t>
      </w:r>
      <w:r w:rsidRPr="00E57B19">
        <w:rPr>
          <w:b/>
          <w:bCs/>
          <w:lang w:val="en-US"/>
        </w:rPr>
        <w:t>efficient</w:t>
      </w:r>
      <w:r w:rsidRPr="00E57B19">
        <w:rPr>
          <w:lang w:val="en-US"/>
        </w:rPr>
        <w:t>, and </w:t>
      </w:r>
      <w:r w:rsidRPr="00E57B19">
        <w:rPr>
          <w:b/>
          <w:bCs/>
          <w:lang w:val="en-US"/>
        </w:rPr>
        <w:t>transparent regulatory framework</w:t>
      </w:r>
      <w:r w:rsidRPr="00E57B19">
        <w:rPr>
          <w:lang w:val="en-US"/>
        </w:rPr>
        <w:t xml:space="preserve"> to permit the </w:t>
      </w:r>
      <w:proofErr w:type="spellStart"/>
      <w:r w:rsidRPr="00E57B19">
        <w:rPr>
          <w:lang w:val="en-US"/>
        </w:rPr>
        <w:t>AHDx</w:t>
      </w:r>
      <w:bookmarkStart w:id="0" w:name="_GoBack"/>
      <w:bookmarkEnd w:id="0"/>
      <w:proofErr w:type="spellEnd"/>
      <w:r w:rsidRPr="00E57B19">
        <w:rPr>
          <w:lang w:val="en-US"/>
        </w:rPr>
        <w:t xml:space="preserve"> to be in compliance with various Regulatory Requirements</w:t>
      </w:r>
    </w:p>
    <w:p w14:paraId="5C793BBC" w14:textId="77777777" w:rsidR="0021660B" w:rsidRPr="00E57B19" w:rsidRDefault="00624929" w:rsidP="009A2B12">
      <w:pPr>
        <w:pStyle w:val="Paragraphedeliste"/>
        <w:numPr>
          <w:ilvl w:val="0"/>
          <w:numId w:val="27"/>
        </w:numPr>
        <w:spacing w:after="0"/>
        <w:ind w:left="284"/>
        <w:jc w:val="both"/>
        <w:rPr>
          <w:lang w:val="en-US"/>
        </w:rPr>
      </w:pPr>
      <w:r w:rsidRPr="00E57B19">
        <w:rPr>
          <w:b/>
          <w:bCs/>
          <w:lang w:val="en-US"/>
        </w:rPr>
        <w:t>Promote initiatives</w:t>
      </w:r>
      <w:r w:rsidRPr="00E57B19">
        <w:rPr>
          <w:lang w:val="en-US"/>
        </w:rPr>
        <w:t> for the development of Animal Health Diagnostics for emerging diseases</w:t>
      </w:r>
    </w:p>
    <w:p w14:paraId="31F59282" w14:textId="07850D9C" w:rsidR="0021660B" w:rsidRDefault="00624929" w:rsidP="009A2B12">
      <w:pPr>
        <w:pStyle w:val="Paragraphedeliste"/>
        <w:numPr>
          <w:ilvl w:val="0"/>
          <w:numId w:val="27"/>
        </w:numPr>
        <w:spacing w:after="0"/>
        <w:ind w:left="284"/>
        <w:jc w:val="both"/>
        <w:rPr>
          <w:lang w:val="en-US"/>
        </w:rPr>
      </w:pPr>
      <w:r w:rsidRPr="00E57B19">
        <w:rPr>
          <w:lang w:val="en-US"/>
        </w:rPr>
        <w:t>Promote collaborations with other actors in Animal Health (institutes, vaccine producers, etc.)</w:t>
      </w:r>
    </w:p>
    <w:p w14:paraId="55530B65" w14:textId="77777777" w:rsidR="009A2B12" w:rsidRDefault="009A2B12" w:rsidP="009A2B12">
      <w:pPr>
        <w:spacing w:after="0"/>
        <w:jc w:val="both"/>
        <w:rPr>
          <w:lang w:val="en-US"/>
        </w:rPr>
      </w:pPr>
    </w:p>
    <w:p w14:paraId="1667BC5E" w14:textId="3559551F" w:rsidR="00E57B19" w:rsidRPr="009A2B12" w:rsidRDefault="009A2B12" w:rsidP="009A2B12">
      <w:pPr>
        <w:jc w:val="center"/>
        <w:rPr>
          <w:rFonts w:eastAsiaTheme="minorEastAsia"/>
          <w:b/>
          <w:bCs/>
          <w:noProof/>
          <w:color w:val="1F497D"/>
          <w:lang w:eastAsia="fr-FR"/>
        </w:rPr>
      </w:pPr>
      <w:r w:rsidRPr="009A2B12">
        <w:rPr>
          <w:rFonts w:eastAsiaTheme="minorEastAsia"/>
          <w:b/>
          <w:bCs/>
          <w:noProof/>
          <w:color w:val="0070C0"/>
          <w:lang w:eastAsia="fr-FR"/>
        </w:rPr>
        <w:t>Diagnostics</w:t>
      </w:r>
      <w:r w:rsidRPr="009A2B12">
        <w:rPr>
          <w:rFonts w:eastAsiaTheme="minorEastAsia"/>
          <w:b/>
          <w:bCs/>
          <w:noProof/>
          <w:color w:val="1F497D"/>
          <w:lang w:eastAsia="fr-FR"/>
        </w:rPr>
        <w:t xml:space="preserve"> For </w:t>
      </w:r>
      <w:r w:rsidRPr="009A2B12">
        <w:rPr>
          <w:rFonts w:eastAsiaTheme="minorEastAsia"/>
          <w:b/>
          <w:bCs/>
          <w:noProof/>
          <w:color w:val="00C85A"/>
          <w:lang w:eastAsia="fr-FR"/>
        </w:rPr>
        <w:t>Animals</w:t>
      </w:r>
      <w:r>
        <w:rPr>
          <w:rFonts w:eastAsiaTheme="minorEastAsia"/>
          <w:b/>
          <w:bCs/>
          <w:noProof/>
          <w:color w:val="1F497D"/>
          <w:lang w:eastAsia="fr-FR"/>
        </w:rPr>
        <w:t xml:space="preserve"> </w:t>
      </w:r>
      <w:r>
        <w:rPr>
          <w:rFonts w:eastAsiaTheme="minorEastAsia"/>
          <w:noProof/>
          <w:color w:val="1F497D"/>
          <w:sz w:val="20"/>
          <w:szCs w:val="20"/>
          <w:lang w:eastAsia="fr-FR"/>
        </w:rPr>
        <w:t xml:space="preserve">11, rue des messageries 75010 Paris Phone: + 33 1 53 34 43 43 </w:t>
      </w:r>
      <w:hyperlink r:id="rId8" w:history="1">
        <w:r w:rsidRPr="009A2B12">
          <w:rPr>
            <w:rStyle w:val="Lienhypertexte"/>
          </w:rPr>
          <w:t>diagnosticsforanimals.com/</w:t>
        </w:r>
      </w:hyperlink>
    </w:p>
    <w:sectPr w:rsidR="00E57B19" w:rsidRPr="009A2B12" w:rsidSect="00F10583">
      <w:headerReference w:type="default" r:id="rId9"/>
      <w:pgSz w:w="11906" w:h="16838"/>
      <w:pgMar w:top="226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F473E" w14:textId="77777777" w:rsidR="00624929" w:rsidRDefault="00624929" w:rsidP="003E1CC6">
      <w:pPr>
        <w:spacing w:after="0" w:line="240" w:lineRule="auto"/>
      </w:pPr>
      <w:r>
        <w:separator/>
      </w:r>
    </w:p>
  </w:endnote>
  <w:endnote w:type="continuationSeparator" w:id="0">
    <w:p w14:paraId="181C407D" w14:textId="77777777" w:rsidR="00624929" w:rsidRDefault="00624929" w:rsidP="003E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186E9" w14:textId="77777777" w:rsidR="00624929" w:rsidRDefault="00624929" w:rsidP="003E1CC6">
      <w:pPr>
        <w:spacing w:after="0" w:line="240" w:lineRule="auto"/>
      </w:pPr>
      <w:r>
        <w:separator/>
      </w:r>
    </w:p>
  </w:footnote>
  <w:footnote w:type="continuationSeparator" w:id="0">
    <w:p w14:paraId="6B4F1021" w14:textId="77777777" w:rsidR="00624929" w:rsidRDefault="00624929" w:rsidP="003E1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92FF1" w14:textId="77777777" w:rsidR="00800A8B" w:rsidRDefault="00800A8B" w:rsidP="003F61EE">
    <w:pPr>
      <w:pStyle w:val="En-tte"/>
      <w:ind w:left="-426"/>
    </w:pPr>
    <w:r>
      <w:tab/>
    </w:r>
    <w:r>
      <w:rPr>
        <w:noProof/>
        <w:lang w:eastAsia="fr-FR"/>
      </w:rPr>
      <w:drawing>
        <wp:inline distT="0" distB="0" distL="0" distR="0" wp14:anchorId="7D832C7B" wp14:editId="2C4E7574">
          <wp:extent cx="2739886" cy="1114425"/>
          <wp:effectExtent l="0" t="0" r="3810" b="0"/>
          <wp:docPr id="3" name="Image 3" descr="X:\DIAGNOSTICSFORANIMALS - EMVD\LOGO_DiagnosticsForAnimals_IdentyPack_Graphster\1 - Couleur\2 - Compact\1 - Bureautiqu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DIAGNOSTICSFORANIMALS - EMVD\LOGO_DiagnosticsForAnimals_IdentyPack_Graphster\1 - Couleur\2 - Compact\1 - Bureautiqu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886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1CAB"/>
    <w:multiLevelType w:val="hybridMultilevel"/>
    <w:tmpl w:val="D5A6C27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58A8A54">
      <w:start w:val="6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AE78CBB2">
      <w:start w:val="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347FD"/>
    <w:multiLevelType w:val="hybridMultilevel"/>
    <w:tmpl w:val="A176BA40"/>
    <w:lvl w:ilvl="0" w:tplc="4E628276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50636A2"/>
    <w:multiLevelType w:val="hybridMultilevel"/>
    <w:tmpl w:val="43A2FC4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E8100C"/>
    <w:multiLevelType w:val="hybridMultilevel"/>
    <w:tmpl w:val="D87C96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6282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1798A7A4">
      <w:start w:val="6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E06"/>
    <w:multiLevelType w:val="hybridMultilevel"/>
    <w:tmpl w:val="70CE0B78"/>
    <w:lvl w:ilvl="0" w:tplc="1742BA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0546"/>
    <w:multiLevelType w:val="hybridMultilevel"/>
    <w:tmpl w:val="FE34CB5C"/>
    <w:lvl w:ilvl="0" w:tplc="C7AC9D88"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A122602"/>
    <w:multiLevelType w:val="hybridMultilevel"/>
    <w:tmpl w:val="969A20D4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A5112B7"/>
    <w:multiLevelType w:val="hybridMultilevel"/>
    <w:tmpl w:val="69F2E226"/>
    <w:lvl w:ilvl="0" w:tplc="A9245B4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D54B6"/>
    <w:multiLevelType w:val="hybridMultilevel"/>
    <w:tmpl w:val="7124E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45EB"/>
    <w:multiLevelType w:val="hybridMultilevel"/>
    <w:tmpl w:val="BBA407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EC052A"/>
    <w:multiLevelType w:val="hybridMultilevel"/>
    <w:tmpl w:val="B9045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70556"/>
    <w:multiLevelType w:val="hybridMultilevel"/>
    <w:tmpl w:val="EB9EC812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EB563BB"/>
    <w:multiLevelType w:val="hybridMultilevel"/>
    <w:tmpl w:val="5E5C8C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1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703D94"/>
    <w:multiLevelType w:val="hybridMultilevel"/>
    <w:tmpl w:val="23DC017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55EA5"/>
    <w:multiLevelType w:val="hybridMultilevel"/>
    <w:tmpl w:val="3DE611AC"/>
    <w:lvl w:ilvl="0" w:tplc="F482CD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1315"/>
    <w:multiLevelType w:val="hybridMultilevel"/>
    <w:tmpl w:val="5C521E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902E6"/>
    <w:multiLevelType w:val="hybridMultilevel"/>
    <w:tmpl w:val="CA0A54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8309D"/>
    <w:multiLevelType w:val="hybridMultilevel"/>
    <w:tmpl w:val="6C86D0E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3254F"/>
    <w:multiLevelType w:val="hybridMultilevel"/>
    <w:tmpl w:val="02C21DF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0D33721"/>
    <w:multiLevelType w:val="hybridMultilevel"/>
    <w:tmpl w:val="473644D2"/>
    <w:lvl w:ilvl="0" w:tplc="C7AC9D88">
      <w:numFmt w:val="bullet"/>
      <w:lvlText w:val="-"/>
      <w:lvlJc w:val="left"/>
      <w:pPr>
        <w:ind w:left="2138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60F323D6"/>
    <w:multiLevelType w:val="hybridMultilevel"/>
    <w:tmpl w:val="22B6FB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444E0"/>
    <w:multiLevelType w:val="hybridMultilevel"/>
    <w:tmpl w:val="14FA03C4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50158D"/>
    <w:multiLevelType w:val="hybridMultilevel"/>
    <w:tmpl w:val="39780470"/>
    <w:lvl w:ilvl="0" w:tplc="A3C4F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52FE7"/>
    <w:multiLevelType w:val="multilevel"/>
    <w:tmpl w:val="C89EEBA6"/>
    <w:lvl w:ilvl="0">
      <w:start w:val="14"/>
      <w:numFmt w:val="decimal"/>
      <w:lvlText w:val="%1.0"/>
      <w:lvlJc w:val="left"/>
      <w:pPr>
        <w:ind w:left="480" w:hanging="48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Theme="minorHAnsi" w:hAnsiTheme="minorHAns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Theme="minorHAnsi" w:hAnsiTheme="minorHAnsi" w:hint="default"/>
        <w:color w:val="auto"/>
        <w:sz w:val="22"/>
      </w:rPr>
    </w:lvl>
  </w:abstractNum>
  <w:abstractNum w:abstractNumId="24" w15:restartNumberingAfterBreak="0">
    <w:nsid w:val="7AB65CEE"/>
    <w:multiLevelType w:val="hybridMultilevel"/>
    <w:tmpl w:val="C3AEA3E8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CF91D52"/>
    <w:multiLevelType w:val="hybridMultilevel"/>
    <w:tmpl w:val="343A16DA"/>
    <w:lvl w:ilvl="0" w:tplc="2A705A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64B23E">
      <w:start w:val="1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1CFF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FC0A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AE70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6C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7E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1A07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C608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559E"/>
    <w:multiLevelType w:val="hybridMultilevel"/>
    <w:tmpl w:val="4498E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2"/>
  </w:num>
  <w:num w:numId="5">
    <w:abstractNumId w:val="3"/>
  </w:num>
  <w:num w:numId="6">
    <w:abstractNumId w:val="2"/>
  </w:num>
  <w:num w:numId="7">
    <w:abstractNumId w:val="15"/>
  </w:num>
  <w:num w:numId="8">
    <w:abstractNumId w:val="8"/>
  </w:num>
  <w:num w:numId="9">
    <w:abstractNumId w:val="16"/>
  </w:num>
  <w:num w:numId="10">
    <w:abstractNumId w:val="20"/>
  </w:num>
  <w:num w:numId="11">
    <w:abstractNumId w:val="13"/>
  </w:num>
  <w:num w:numId="12">
    <w:abstractNumId w:val="4"/>
  </w:num>
  <w:num w:numId="13">
    <w:abstractNumId w:val="0"/>
  </w:num>
  <w:num w:numId="14">
    <w:abstractNumId w:val="21"/>
  </w:num>
  <w:num w:numId="15">
    <w:abstractNumId w:val="19"/>
  </w:num>
  <w:num w:numId="16">
    <w:abstractNumId w:val="24"/>
  </w:num>
  <w:num w:numId="17">
    <w:abstractNumId w:val="5"/>
  </w:num>
  <w:num w:numId="18">
    <w:abstractNumId w:val="17"/>
  </w:num>
  <w:num w:numId="19">
    <w:abstractNumId w:val="1"/>
  </w:num>
  <w:num w:numId="20">
    <w:abstractNumId w:val="23"/>
  </w:num>
  <w:num w:numId="21">
    <w:abstractNumId w:val="14"/>
  </w:num>
  <w:num w:numId="22">
    <w:abstractNumId w:val="9"/>
  </w:num>
  <w:num w:numId="23">
    <w:abstractNumId w:val="11"/>
  </w:num>
  <w:num w:numId="24">
    <w:abstractNumId w:val="6"/>
  </w:num>
  <w:num w:numId="25">
    <w:abstractNumId w:val="7"/>
  </w:num>
  <w:num w:numId="26">
    <w:abstractNumId w:val="2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DC"/>
    <w:rsid w:val="00004836"/>
    <w:rsid w:val="00021CCE"/>
    <w:rsid w:val="00031A62"/>
    <w:rsid w:val="00035BB5"/>
    <w:rsid w:val="0004071E"/>
    <w:rsid w:val="00041453"/>
    <w:rsid w:val="0007542C"/>
    <w:rsid w:val="00081FB8"/>
    <w:rsid w:val="00082688"/>
    <w:rsid w:val="00086BA1"/>
    <w:rsid w:val="00091E0F"/>
    <w:rsid w:val="00094CCB"/>
    <w:rsid w:val="000A4F91"/>
    <w:rsid w:val="000A6115"/>
    <w:rsid w:val="000B39AE"/>
    <w:rsid w:val="000B696D"/>
    <w:rsid w:val="000C0743"/>
    <w:rsid w:val="000C1F18"/>
    <w:rsid w:val="000C476F"/>
    <w:rsid w:val="000E123D"/>
    <w:rsid w:val="000E3FFF"/>
    <w:rsid w:val="0010396F"/>
    <w:rsid w:val="00111E81"/>
    <w:rsid w:val="001138F4"/>
    <w:rsid w:val="00114286"/>
    <w:rsid w:val="0011619F"/>
    <w:rsid w:val="00124B63"/>
    <w:rsid w:val="001537AF"/>
    <w:rsid w:val="001639FB"/>
    <w:rsid w:val="0018367B"/>
    <w:rsid w:val="00193C41"/>
    <w:rsid w:val="001952D0"/>
    <w:rsid w:val="001C06BF"/>
    <w:rsid w:val="001C486E"/>
    <w:rsid w:val="001E02D5"/>
    <w:rsid w:val="001E0DC2"/>
    <w:rsid w:val="00207DB9"/>
    <w:rsid w:val="00214FD4"/>
    <w:rsid w:val="00215125"/>
    <w:rsid w:val="0021660B"/>
    <w:rsid w:val="00243330"/>
    <w:rsid w:val="002439C5"/>
    <w:rsid w:val="00243D79"/>
    <w:rsid w:val="0026684A"/>
    <w:rsid w:val="00272604"/>
    <w:rsid w:val="00276B32"/>
    <w:rsid w:val="002A1077"/>
    <w:rsid w:val="002A1A4E"/>
    <w:rsid w:val="002A2734"/>
    <w:rsid w:val="002B0470"/>
    <w:rsid w:val="002B047F"/>
    <w:rsid w:val="002B6A54"/>
    <w:rsid w:val="002B6DC6"/>
    <w:rsid w:val="002D5AAD"/>
    <w:rsid w:val="002D69F4"/>
    <w:rsid w:val="002E326C"/>
    <w:rsid w:val="00301F5D"/>
    <w:rsid w:val="0030441A"/>
    <w:rsid w:val="003123E2"/>
    <w:rsid w:val="0031739A"/>
    <w:rsid w:val="00317E9B"/>
    <w:rsid w:val="003276A0"/>
    <w:rsid w:val="003503E8"/>
    <w:rsid w:val="0035074A"/>
    <w:rsid w:val="003512E3"/>
    <w:rsid w:val="00355848"/>
    <w:rsid w:val="0036253C"/>
    <w:rsid w:val="00366E5B"/>
    <w:rsid w:val="003711FD"/>
    <w:rsid w:val="003952F3"/>
    <w:rsid w:val="003964F8"/>
    <w:rsid w:val="003A28BF"/>
    <w:rsid w:val="003B4A0C"/>
    <w:rsid w:val="003B6964"/>
    <w:rsid w:val="003D067F"/>
    <w:rsid w:val="003D392C"/>
    <w:rsid w:val="003E1CC6"/>
    <w:rsid w:val="003E4E37"/>
    <w:rsid w:val="003F61EE"/>
    <w:rsid w:val="0040751D"/>
    <w:rsid w:val="00433BDF"/>
    <w:rsid w:val="004405C7"/>
    <w:rsid w:val="00450F9C"/>
    <w:rsid w:val="00456AE6"/>
    <w:rsid w:val="004D0069"/>
    <w:rsid w:val="004D395C"/>
    <w:rsid w:val="004E0AD2"/>
    <w:rsid w:val="004E4D34"/>
    <w:rsid w:val="004E5176"/>
    <w:rsid w:val="004E5788"/>
    <w:rsid w:val="00504CB3"/>
    <w:rsid w:val="005070F0"/>
    <w:rsid w:val="00520BC7"/>
    <w:rsid w:val="0053008A"/>
    <w:rsid w:val="005306C2"/>
    <w:rsid w:val="00546B22"/>
    <w:rsid w:val="0056572E"/>
    <w:rsid w:val="00586295"/>
    <w:rsid w:val="00586832"/>
    <w:rsid w:val="005906DE"/>
    <w:rsid w:val="00592236"/>
    <w:rsid w:val="005963BD"/>
    <w:rsid w:val="005A4FA3"/>
    <w:rsid w:val="005B74C2"/>
    <w:rsid w:val="005C3190"/>
    <w:rsid w:val="005C5020"/>
    <w:rsid w:val="005C5172"/>
    <w:rsid w:val="005E1701"/>
    <w:rsid w:val="005E29B4"/>
    <w:rsid w:val="005F0896"/>
    <w:rsid w:val="00601028"/>
    <w:rsid w:val="00624929"/>
    <w:rsid w:val="00625EEB"/>
    <w:rsid w:val="0064125D"/>
    <w:rsid w:val="006739D1"/>
    <w:rsid w:val="006867D6"/>
    <w:rsid w:val="0069692E"/>
    <w:rsid w:val="006A6DBF"/>
    <w:rsid w:val="006B6D67"/>
    <w:rsid w:val="006B73D4"/>
    <w:rsid w:val="006B7DD7"/>
    <w:rsid w:val="006C0C4C"/>
    <w:rsid w:val="006C5911"/>
    <w:rsid w:val="006C6580"/>
    <w:rsid w:val="006D26CA"/>
    <w:rsid w:val="006D28B9"/>
    <w:rsid w:val="006D2C3D"/>
    <w:rsid w:val="006E6211"/>
    <w:rsid w:val="006F5BB9"/>
    <w:rsid w:val="00702E01"/>
    <w:rsid w:val="00707813"/>
    <w:rsid w:val="00732C0E"/>
    <w:rsid w:val="00737254"/>
    <w:rsid w:val="0074031C"/>
    <w:rsid w:val="00740A26"/>
    <w:rsid w:val="00757F09"/>
    <w:rsid w:val="007600EA"/>
    <w:rsid w:val="0076081B"/>
    <w:rsid w:val="00763418"/>
    <w:rsid w:val="0078151A"/>
    <w:rsid w:val="00782358"/>
    <w:rsid w:val="007845A0"/>
    <w:rsid w:val="007E1120"/>
    <w:rsid w:val="007E6F9C"/>
    <w:rsid w:val="00800A8B"/>
    <w:rsid w:val="0080132B"/>
    <w:rsid w:val="008119CD"/>
    <w:rsid w:val="008267B8"/>
    <w:rsid w:val="0084355F"/>
    <w:rsid w:val="00851FDB"/>
    <w:rsid w:val="00866720"/>
    <w:rsid w:val="00873757"/>
    <w:rsid w:val="008838CF"/>
    <w:rsid w:val="008850DF"/>
    <w:rsid w:val="00893619"/>
    <w:rsid w:val="00896EE0"/>
    <w:rsid w:val="008B118D"/>
    <w:rsid w:val="008B1507"/>
    <w:rsid w:val="008C4D1A"/>
    <w:rsid w:val="008D293F"/>
    <w:rsid w:val="008D32DF"/>
    <w:rsid w:val="008D698B"/>
    <w:rsid w:val="008E4896"/>
    <w:rsid w:val="008F2067"/>
    <w:rsid w:val="008F4180"/>
    <w:rsid w:val="00911B08"/>
    <w:rsid w:val="009143DC"/>
    <w:rsid w:val="00914692"/>
    <w:rsid w:val="00914B17"/>
    <w:rsid w:val="00925788"/>
    <w:rsid w:val="00927933"/>
    <w:rsid w:val="0093354C"/>
    <w:rsid w:val="00937F37"/>
    <w:rsid w:val="00941B69"/>
    <w:rsid w:val="00944511"/>
    <w:rsid w:val="009445EA"/>
    <w:rsid w:val="00953314"/>
    <w:rsid w:val="009604BF"/>
    <w:rsid w:val="0097284C"/>
    <w:rsid w:val="00975211"/>
    <w:rsid w:val="009802E7"/>
    <w:rsid w:val="009A1E73"/>
    <w:rsid w:val="009A2B12"/>
    <w:rsid w:val="009A5D0E"/>
    <w:rsid w:val="009A60BF"/>
    <w:rsid w:val="009B14D0"/>
    <w:rsid w:val="009B50FB"/>
    <w:rsid w:val="009C4EBD"/>
    <w:rsid w:val="009D56DE"/>
    <w:rsid w:val="009D618C"/>
    <w:rsid w:val="009E350A"/>
    <w:rsid w:val="009F6DC3"/>
    <w:rsid w:val="00A02E65"/>
    <w:rsid w:val="00A04764"/>
    <w:rsid w:val="00A049F7"/>
    <w:rsid w:val="00A10826"/>
    <w:rsid w:val="00A20882"/>
    <w:rsid w:val="00A23732"/>
    <w:rsid w:val="00A322C2"/>
    <w:rsid w:val="00A34664"/>
    <w:rsid w:val="00A35A66"/>
    <w:rsid w:val="00A364C0"/>
    <w:rsid w:val="00A4032A"/>
    <w:rsid w:val="00A54077"/>
    <w:rsid w:val="00A543D4"/>
    <w:rsid w:val="00A76CBD"/>
    <w:rsid w:val="00A82831"/>
    <w:rsid w:val="00A92F06"/>
    <w:rsid w:val="00A946EC"/>
    <w:rsid w:val="00AA4C9C"/>
    <w:rsid w:val="00AA5E35"/>
    <w:rsid w:val="00AB09A7"/>
    <w:rsid w:val="00AC4184"/>
    <w:rsid w:val="00AD69A6"/>
    <w:rsid w:val="00AE0802"/>
    <w:rsid w:val="00B15005"/>
    <w:rsid w:val="00B21F95"/>
    <w:rsid w:val="00B240FD"/>
    <w:rsid w:val="00B36151"/>
    <w:rsid w:val="00B6074D"/>
    <w:rsid w:val="00B76954"/>
    <w:rsid w:val="00B868AE"/>
    <w:rsid w:val="00B93BC6"/>
    <w:rsid w:val="00B9468F"/>
    <w:rsid w:val="00BB21B8"/>
    <w:rsid w:val="00BC1D45"/>
    <w:rsid w:val="00BD1793"/>
    <w:rsid w:val="00BD57A0"/>
    <w:rsid w:val="00BE19B4"/>
    <w:rsid w:val="00BE59DB"/>
    <w:rsid w:val="00BF4C47"/>
    <w:rsid w:val="00BF5184"/>
    <w:rsid w:val="00BF7112"/>
    <w:rsid w:val="00C03009"/>
    <w:rsid w:val="00C0654D"/>
    <w:rsid w:val="00C124C9"/>
    <w:rsid w:val="00C23B34"/>
    <w:rsid w:val="00C24B42"/>
    <w:rsid w:val="00C31E96"/>
    <w:rsid w:val="00C44FB7"/>
    <w:rsid w:val="00C53BBA"/>
    <w:rsid w:val="00C61DA3"/>
    <w:rsid w:val="00C646A5"/>
    <w:rsid w:val="00C722CD"/>
    <w:rsid w:val="00C75A11"/>
    <w:rsid w:val="00C83E76"/>
    <w:rsid w:val="00C932FE"/>
    <w:rsid w:val="00CB24A6"/>
    <w:rsid w:val="00CC4ED5"/>
    <w:rsid w:val="00CD3934"/>
    <w:rsid w:val="00CE096C"/>
    <w:rsid w:val="00CF11B3"/>
    <w:rsid w:val="00CF4FC4"/>
    <w:rsid w:val="00D01715"/>
    <w:rsid w:val="00D05AD2"/>
    <w:rsid w:val="00D10F35"/>
    <w:rsid w:val="00D22CFA"/>
    <w:rsid w:val="00D706A6"/>
    <w:rsid w:val="00D85124"/>
    <w:rsid w:val="00D866CC"/>
    <w:rsid w:val="00DA4D2D"/>
    <w:rsid w:val="00DA5DB5"/>
    <w:rsid w:val="00DA605C"/>
    <w:rsid w:val="00DC57C5"/>
    <w:rsid w:val="00DD3C24"/>
    <w:rsid w:val="00DF3ACB"/>
    <w:rsid w:val="00E03685"/>
    <w:rsid w:val="00E20082"/>
    <w:rsid w:val="00E22A33"/>
    <w:rsid w:val="00E457AB"/>
    <w:rsid w:val="00E57B19"/>
    <w:rsid w:val="00E60CC1"/>
    <w:rsid w:val="00E85C98"/>
    <w:rsid w:val="00E90186"/>
    <w:rsid w:val="00E9382C"/>
    <w:rsid w:val="00E93D5D"/>
    <w:rsid w:val="00EB1918"/>
    <w:rsid w:val="00EC5CC8"/>
    <w:rsid w:val="00ED1650"/>
    <w:rsid w:val="00EE1CB7"/>
    <w:rsid w:val="00EF165C"/>
    <w:rsid w:val="00F03DDE"/>
    <w:rsid w:val="00F06CE7"/>
    <w:rsid w:val="00F10583"/>
    <w:rsid w:val="00F11C14"/>
    <w:rsid w:val="00F16DF8"/>
    <w:rsid w:val="00F37027"/>
    <w:rsid w:val="00F474F7"/>
    <w:rsid w:val="00F513D2"/>
    <w:rsid w:val="00F514B8"/>
    <w:rsid w:val="00F54023"/>
    <w:rsid w:val="00F57345"/>
    <w:rsid w:val="00F640B9"/>
    <w:rsid w:val="00F6702B"/>
    <w:rsid w:val="00F80CC2"/>
    <w:rsid w:val="00F9029D"/>
    <w:rsid w:val="00F92C02"/>
    <w:rsid w:val="00F96A3F"/>
    <w:rsid w:val="00FA6FCD"/>
    <w:rsid w:val="00FB323D"/>
    <w:rsid w:val="00FD2AB1"/>
    <w:rsid w:val="00FD5AC9"/>
    <w:rsid w:val="00FF2A92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562AF"/>
  <w15:docId w15:val="{EAC28335-BA4A-4A96-A6F2-033B1EE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3D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CC6"/>
  </w:style>
  <w:style w:type="paragraph" w:styleId="Pieddepage">
    <w:name w:val="footer"/>
    <w:basedOn w:val="Normal"/>
    <w:link w:val="PieddepageCar"/>
    <w:uiPriority w:val="99"/>
    <w:unhideWhenUsed/>
    <w:rsid w:val="003E1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CC6"/>
  </w:style>
  <w:style w:type="paragraph" w:styleId="Textedebulles">
    <w:name w:val="Balloon Text"/>
    <w:basedOn w:val="Normal"/>
    <w:link w:val="TextedebullesCar"/>
    <w:uiPriority w:val="99"/>
    <w:semiHidden/>
    <w:unhideWhenUsed/>
    <w:rsid w:val="003E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CC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605C"/>
    <w:rPr>
      <w:color w:val="0000FF"/>
      <w:u w:val="single"/>
    </w:rPr>
  </w:style>
  <w:style w:type="character" w:customStyle="1" w:styleId="style5">
    <w:name w:val="style5"/>
    <w:basedOn w:val="Policepardfaut"/>
    <w:rsid w:val="00DA605C"/>
  </w:style>
  <w:style w:type="character" w:customStyle="1" w:styleId="apple-converted-space">
    <w:name w:val="apple-converted-space"/>
    <w:basedOn w:val="Policepardfaut"/>
    <w:rsid w:val="00DA605C"/>
  </w:style>
  <w:style w:type="character" w:styleId="Lienhypertextesuivivisit">
    <w:name w:val="FollowedHyperlink"/>
    <w:basedOn w:val="Policepardfaut"/>
    <w:uiPriority w:val="99"/>
    <w:semiHidden/>
    <w:unhideWhenUsed/>
    <w:rsid w:val="00504CB3"/>
    <w:rPr>
      <w:color w:val="800080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1E0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91E0F"/>
    <w:rPr>
      <w:rFonts w:eastAsiaTheme="minorEastAsia"/>
      <w:color w:val="5A5A5A" w:themeColor="text1" w:themeTint="A5"/>
      <w:spacing w:val="15"/>
    </w:rPr>
  </w:style>
  <w:style w:type="character" w:styleId="Mention">
    <w:name w:val="Mention"/>
    <w:basedOn w:val="Policepardfaut"/>
    <w:uiPriority w:val="99"/>
    <w:semiHidden/>
    <w:unhideWhenUsed/>
    <w:rsid w:val="00C53BBA"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06C2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E57B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60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7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4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7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gnosticsforanimal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Sylvianne Caplanne</dc:creator>
  <cp:lastModifiedBy>Accueil SIMV</cp:lastModifiedBy>
  <cp:revision>4</cp:revision>
  <cp:lastPrinted>2018-03-19T11:16:00Z</cp:lastPrinted>
  <dcterms:created xsi:type="dcterms:W3CDTF">2018-03-26T07:06:00Z</dcterms:created>
  <dcterms:modified xsi:type="dcterms:W3CDTF">2018-03-26T07:07:00Z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